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9A7CC" w14:textId="77777777" w:rsidR="006706DF" w:rsidRPr="009E352A" w:rsidRDefault="00AE415F" w:rsidP="00AE415F">
      <w:pPr>
        <w:jc w:val="center"/>
        <w:rPr>
          <w:rFonts w:ascii="Arial" w:hAnsi="Arial" w:cs="Arial"/>
          <w:b/>
        </w:rPr>
      </w:pPr>
      <w:r w:rsidRPr="009E352A">
        <w:rPr>
          <w:rFonts w:ascii="Arial" w:hAnsi="Arial" w:cs="Arial"/>
          <w:b/>
        </w:rPr>
        <w:t>NORFOLK CONSTABULARY SPORTS AND SOCIAL CLUB</w:t>
      </w:r>
    </w:p>
    <w:p w14:paraId="54D6F8D4" w14:textId="77777777" w:rsidR="00FE686F" w:rsidRDefault="00FE686F" w:rsidP="00AE415F">
      <w:pPr>
        <w:jc w:val="center"/>
        <w:rPr>
          <w:rFonts w:ascii="Arial" w:hAnsi="Arial" w:cs="Arial"/>
          <w:b/>
        </w:rPr>
      </w:pPr>
    </w:p>
    <w:p w14:paraId="5614ADF0" w14:textId="77777777" w:rsidR="006706DF" w:rsidRDefault="00AE415F" w:rsidP="00AE415F">
      <w:pPr>
        <w:jc w:val="center"/>
        <w:rPr>
          <w:rFonts w:ascii="Arial" w:hAnsi="Arial" w:cs="Arial"/>
          <w:b/>
        </w:rPr>
      </w:pPr>
      <w:r w:rsidRPr="009E352A">
        <w:rPr>
          <w:rFonts w:ascii="Arial" w:hAnsi="Arial" w:cs="Arial"/>
          <w:b/>
        </w:rPr>
        <w:t>Minutes of Management Committee Meeting</w:t>
      </w:r>
    </w:p>
    <w:p w14:paraId="7261B09E" w14:textId="57945C47" w:rsidR="00036C5E" w:rsidRDefault="00E074C8" w:rsidP="00FE686F">
      <w:pPr>
        <w:jc w:val="center"/>
        <w:rPr>
          <w:rFonts w:ascii="Arial" w:hAnsi="Arial" w:cs="Arial"/>
          <w:b/>
        </w:rPr>
      </w:pPr>
      <w:r>
        <w:rPr>
          <w:rFonts w:ascii="Arial" w:hAnsi="Arial" w:cs="Arial"/>
          <w:b/>
        </w:rPr>
        <w:t>Thursday 25</w:t>
      </w:r>
      <w:r w:rsidRPr="00E074C8">
        <w:rPr>
          <w:rFonts w:ascii="Arial" w:hAnsi="Arial" w:cs="Arial"/>
          <w:b/>
          <w:vertAlign w:val="superscript"/>
        </w:rPr>
        <w:t>th</w:t>
      </w:r>
      <w:r>
        <w:rPr>
          <w:rFonts w:ascii="Arial" w:hAnsi="Arial" w:cs="Arial"/>
          <w:b/>
        </w:rPr>
        <w:t xml:space="preserve"> July</w:t>
      </w:r>
      <w:r w:rsidR="001A1D95">
        <w:rPr>
          <w:rFonts w:ascii="Arial" w:hAnsi="Arial" w:cs="Arial"/>
          <w:b/>
        </w:rPr>
        <w:t xml:space="preserve"> </w:t>
      </w:r>
      <w:r w:rsidR="00EA05F8">
        <w:rPr>
          <w:rFonts w:ascii="Arial" w:hAnsi="Arial" w:cs="Arial"/>
          <w:b/>
        </w:rPr>
        <w:t>2024</w:t>
      </w:r>
    </w:p>
    <w:p w14:paraId="28C194D6" w14:textId="77777777" w:rsidR="00FE686F" w:rsidRDefault="00C82873" w:rsidP="00FE686F">
      <w:pPr>
        <w:jc w:val="center"/>
        <w:rPr>
          <w:rFonts w:ascii="Arial" w:hAnsi="Arial" w:cs="Arial"/>
          <w:b/>
        </w:rPr>
      </w:pPr>
      <w:r>
        <w:rPr>
          <w:rFonts w:ascii="Arial" w:hAnsi="Arial" w:cs="Arial"/>
          <w:b/>
        </w:rPr>
        <w:t>Microsoft Teams</w:t>
      </w:r>
    </w:p>
    <w:p w14:paraId="25779DE6" w14:textId="77777777" w:rsidR="00AD3B7F" w:rsidRPr="009E352A" w:rsidRDefault="00AD3B7F" w:rsidP="00AE415F">
      <w:pPr>
        <w:jc w:val="center"/>
        <w:rPr>
          <w:rFonts w:ascii="Arial" w:hAnsi="Arial" w:cs="Arial"/>
          <w:b/>
        </w:rPr>
      </w:pPr>
    </w:p>
    <w:p w14:paraId="78F15752" w14:textId="77777777" w:rsidR="00AE415F" w:rsidRPr="00040C10" w:rsidRDefault="00AE415F" w:rsidP="00AE415F">
      <w:pPr>
        <w:jc w:val="center"/>
        <w:rPr>
          <w:rFonts w:ascii="Arial" w:hAnsi="Arial" w:cs="Arial"/>
          <w:b/>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44"/>
        <w:gridCol w:w="8261"/>
        <w:gridCol w:w="425"/>
        <w:gridCol w:w="1276"/>
        <w:gridCol w:w="283"/>
      </w:tblGrid>
      <w:tr w:rsidR="00AE415F" w:rsidRPr="00040C10" w14:paraId="13C069A0" w14:textId="77777777" w:rsidTr="0090485C">
        <w:tc>
          <w:tcPr>
            <w:tcW w:w="284" w:type="dxa"/>
            <w:tcBorders>
              <w:top w:val="nil"/>
              <w:left w:val="nil"/>
              <w:bottom w:val="nil"/>
              <w:right w:val="nil"/>
            </w:tcBorders>
          </w:tcPr>
          <w:p w14:paraId="5DAFCBAA" w14:textId="77777777" w:rsidR="00AE415F" w:rsidRPr="00040C10" w:rsidRDefault="00AE415F" w:rsidP="00CE60E1">
            <w:pPr>
              <w:jc w:val="both"/>
              <w:rPr>
                <w:rFonts w:ascii="Arial" w:hAnsi="Arial" w:cs="Arial"/>
                <w:sz w:val="22"/>
                <w:szCs w:val="22"/>
              </w:rPr>
            </w:pPr>
            <w:r w:rsidRPr="00040C10">
              <w:rPr>
                <w:rFonts w:ascii="Arial" w:hAnsi="Arial" w:cs="Arial"/>
                <w:sz w:val="22"/>
                <w:szCs w:val="22"/>
              </w:rPr>
              <w:t>1.</w:t>
            </w:r>
          </w:p>
        </w:tc>
        <w:tc>
          <w:tcPr>
            <w:tcW w:w="8930" w:type="dxa"/>
            <w:gridSpan w:val="3"/>
            <w:tcBorders>
              <w:top w:val="nil"/>
              <w:left w:val="nil"/>
              <w:bottom w:val="nil"/>
              <w:right w:val="nil"/>
            </w:tcBorders>
          </w:tcPr>
          <w:p w14:paraId="3C2521BC" w14:textId="77777777" w:rsidR="00AE415F" w:rsidRPr="004818A0" w:rsidRDefault="00AE415F" w:rsidP="00CE60E1">
            <w:pPr>
              <w:jc w:val="both"/>
              <w:rPr>
                <w:rFonts w:ascii="Arial" w:hAnsi="Arial" w:cs="Arial"/>
                <w:b/>
                <w:sz w:val="22"/>
                <w:szCs w:val="22"/>
                <w:u w:val="single"/>
              </w:rPr>
            </w:pPr>
            <w:r w:rsidRPr="004818A0">
              <w:rPr>
                <w:rFonts w:ascii="Arial" w:hAnsi="Arial" w:cs="Arial"/>
                <w:b/>
                <w:sz w:val="22"/>
                <w:szCs w:val="22"/>
                <w:u w:val="single"/>
              </w:rPr>
              <w:t>ATTENDANCE</w:t>
            </w:r>
            <w:r w:rsidR="008760B7" w:rsidRPr="004818A0">
              <w:rPr>
                <w:rFonts w:ascii="Arial" w:hAnsi="Arial" w:cs="Arial"/>
                <w:b/>
                <w:sz w:val="22"/>
                <w:szCs w:val="22"/>
                <w:u w:val="single"/>
              </w:rPr>
              <w:t xml:space="preserve">  </w:t>
            </w:r>
          </w:p>
          <w:p w14:paraId="778BEF21" w14:textId="77777777" w:rsidR="00FE3187" w:rsidRPr="004818A0" w:rsidRDefault="00FE3187" w:rsidP="00CE60E1">
            <w:pPr>
              <w:jc w:val="both"/>
              <w:rPr>
                <w:rFonts w:ascii="Arial" w:hAnsi="Arial" w:cs="Arial"/>
                <w:b/>
                <w:sz w:val="22"/>
                <w:szCs w:val="22"/>
                <w:u w:val="single"/>
              </w:rPr>
            </w:pPr>
          </w:p>
        </w:tc>
        <w:tc>
          <w:tcPr>
            <w:tcW w:w="1559" w:type="dxa"/>
            <w:gridSpan w:val="2"/>
            <w:tcBorders>
              <w:top w:val="nil"/>
              <w:left w:val="nil"/>
              <w:bottom w:val="nil"/>
              <w:right w:val="nil"/>
            </w:tcBorders>
          </w:tcPr>
          <w:p w14:paraId="4E61A9EB" w14:textId="77777777" w:rsidR="00AE415F" w:rsidRPr="00040C10" w:rsidRDefault="00AE415F" w:rsidP="00CE60E1">
            <w:pPr>
              <w:jc w:val="both"/>
              <w:rPr>
                <w:rFonts w:ascii="Arial" w:hAnsi="Arial" w:cs="Arial"/>
                <w:b/>
                <w:sz w:val="22"/>
                <w:szCs w:val="22"/>
              </w:rPr>
            </w:pPr>
            <w:r w:rsidRPr="00040C10">
              <w:rPr>
                <w:rFonts w:ascii="Arial" w:hAnsi="Arial" w:cs="Arial"/>
                <w:b/>
                <w:sz w:val="22"/>
                <w:szCs w:val="22"/>
              </w:rPr>
              <w:t>Actions</w:t>
            </w:r>
          </w:p>
        </w:tc>
      </w:tr>
      <w:tr w:rsidR="00AE415F" w:rsidRPr="00E074C8" w14:paraId="785C22E6" w14:textId="77777777" w:rsidTr="0090485C">
        <w:trPr>
          <w:trHeight w:val="1255"/>
        </w:trPr>
        <w:tc>
          <w:tcPr>
            <w:tcW w:w="284" w:type="dxa"/>
            <w:tcBorders>
              <w:top w:val="nil"/>
              <w:left w:val="nil"/>
              <w:bottom w:val="nil"/>
              <w:right w:val="nil"/>
            </w:tcBorders>
          </w:tcPr>
          <w:p w14:paraId="57A0DD04" w14:textId="77777777" w:rsidR="00AE415F" w:rsidRPr="00E074C8" w:rsidRDefault="00AE415F" w:rsidP="00CE60E1">
            <w:pPr>
              <w:jc w:val="both"/>
              <w:rPr>
                <w:rFonts w:ascii="Arial" w:hAnsi="Arial" w:cs="Arial"/>
                <w:i/>
                <w:iCs/>
                <w:sz w:val="22"/>
                <w:szCs w:val="22"/>
              </w:rPr>
            </w:pPr>
          </w:p>
        </w:tc>
        <w:tc>
          <w:tcPr>
            <w:tcW w:w="8930" w:type="dxa"/>
            <w:gridSpan w:val="3"/>
            <w:tcBorders>
              <w:top w:val="nil"/>
              <w:left w:val="nil"/>
              <w:bottom w:val="nil"/>
              <w:right w:val="nil"/>
            </w:tcBorders>
          </w:tcPr>
          <w:p w14:paraId="28193507" w14:textId="5B9B2BDB" w:rsidR="002930A2" w:rsidRPr="00E074C8" w:rsidRDefault="002930A2" w:rsidP="00CE60E1">
            <w:pPr>
              <w:jc w:val="both"/>
              <w:rPr>
                <w:rFonts w:ascii="Arial" w:hAnsi="Arial" w:cs="Arial"/>
                <w:sz w:val="22"/>
                <w:szCs w:val="22"/>
              </w:rPr>
            </w:pPr>
            <w:r w:rsidRPr="00E074C8">
              <w:rPr>
                <w:rFonts w:ascii="Arial" w:hAnsi="Arial" w:cs="Arial"/>
                <w:sz w:val="22"/>
                <w:szCs w:val="22"/>
              </w:rPr>
              <w:t>DCC Simon Megicks (Chairman)</w:t>
            </w:r>
          </w:p>
          <w:p w14:paraId="483734CB" w14:textId="43DC67A7" w:rsidR="000B3F86" w:rsidRPr="00E074C8" w:rsidRDefault="000B3F86" w:rsidP="00CE60E1">
            <w:pPr>
              <w:jc w:val="both"/>
              <w:rPr>
                <w:rFonts w:ascii="Arial" w:hAnsi="Arial" w:cs="Arial"/>
                <w:sz w:val="22"/>
                <w:szCs w:val="22"/>
              </w:rPr>
            </w:pPr>
            <w:r w:rsidRPr="00E074C8">
              <w:rPr>
                <w:rFonts w:ascii="Arial" w:hAnsi="Arial" w:cs="Arial"/>
                <w:sz w:val="22"/>
                <w:szCs w:val="22"/>
              </w:rPr>
              <w:t>K</w:t>
            </w:r>
            <w:r w:rsidR="0092334E" w:rsidRPr="00E074C8">
              <w:rPr>
                <w:rFonts w:ascii="Arial" w:hAnsi="Arial" w:cs="Arial"/>
                <w:sz w:val="22"/>
                <w:szCs w:val="22"/>
              </w:rPr>
              <w:t>ate Wickins</w:t>
            </w:r>
            <w:r w:rsidRPr="00E074C8">
              <w:rPr>
                <w:rFonts w:ascii="Arial" w:hAnsi="Arial" w:cs="Arial"/>
                <w:sz w:val="22"/>
                <w:szCs w:val="22"/>
              </w:rPr>
              <w:t xml:space="preserve"> </w:t>
            </w:r>
            <w:r w:rsidR="0092334E" w:rsidRPr="00E074C8">
              <w:rPr>
                <w:rFonts w:ascii="Arial" w:hAnsi="Arial" w:cs="Arial"/>
                <w:sz w:val="22"/>
                <w:szCs w:val="22"/>
              </w:rPr>
              <w:t>(Secretary and Events</w:t>
            </w:r>
            <w:r w:rsidR="00420057" w:rsidRPr="00E074C8">
              <w:rPr>
                <w:rFonts w:ascii="Arial" w:hAnsi="Arial" w:cs="Arial"/>
                <w:sz w:val="22"/>
                <w:szCs w:val="22"/>
              </w:rPr>
              <w:t xml:space="preserve"> </w:t>
            </w:r>
            <w:r w:rsidR="00C448E0" w:rsidRPr="00E074C8">
              <w:rPr>
                <w:rFonts w:ascii="Arial" w:hAnsi="Arial" w:cs="Arial"/>
                <w:sz w:val="22"/>
                <w:szCs w:val="22"/>
              </w:rPr>
              <w:t>C</w:t>
            </w:r>
            <w:r w:rsidR="00420057" w:rsidRPr="00E074C8">
              <w:rPr>
                <w:rFonts w:ascii="Arial" w:hAnsi="Arial" w:cs="Arial"/>
                <w:sz w:val="22"/>
                <w:szCs w:val="22"/>
              </w:rPr>
              <w:t>o-ordinator</w:t>
            </w:r>
            <w:r w:rsidR="0092334E" w:rsidRPr="00E074C8">
              <w:rPr>
                <w:rFonts w:ascii="Arial" w:hAnsi="Arial" w:cs="Arial"/>
                <w:sz w:val="22"/>
                <w:szCs w:val="22"/>
              </w:rPr>
              <w:t>)</w:t>
            </w:r>
          </w:p>
          <w:p w14:paraId="2C097354" w14:textId="64C19881" w:rsidR="00EA05F8" w:rsidRPr="0007056C" w:rsidRDefault="00EA05F8" w:rsidP="00CE60E1">
            <w:pPr>
              <w:jc w:val="both"/>
              <w:rPr>
                <w:rFonts w:ascii="Arial" w:hAnsi="Arial" w:cs="Arial"/>
                <w:sz w:val="22"/>
                <w:szCs w:val="22"/>
              </w:rPr>
            </w:pPr>
            <w:r w:rsidRPr="0007056C">
              <w:rPr>
                <w:rFonts w:ascii="Arial" w:hAnsi="Arial" w:cs="Arial"/>
                <w:sz w:val="22"/>
                <w:szCs w:val="22"/>
              </w:rPr>
              <w:t>Ally Burgess (Events)</w:t>
            </w:r>
          </w:p>
          <w:p w14:paraId="758BB34F" w14:textId="6ADEBD4D" w:rsidR="00FA56D3" w:rsidRPr="00E074C8" w:rsidRDefault="00FA56D3" w:rsidP="00CE60E1">
            <w:pPr>
              <w:jc w:val="both"/>
              <w:rPr>
                <w:rFonts w:ascii="Arial" w:hAnsi="Arial" w:cs="Arial"/>
                <w:sz w:val="22"/>
                <w:szCs w:val="22"/>
              </w:rPr>
            </w:pPr>
            <w:r w:rsidRPr="00E074C8">
              <w:rPr>
                <w:rFonts w:ascii="Arial" w:hAnsi="Arial" w:cs="Arial"/>
                <w:sz w:val="22"/>
                <w:szCs w:val="22"/>
              </w:rPr>
              <w:t>Sue Ridge (Retirement)</w:t>
            </w:r>
          </w:p>
          <w:p w14:paraId="66032F9E" w14:textId="20D26130" w:rsidR="001A1D95" w:rsidRPr="00E074C8" w:rsidRDefault="001A1D95" w:rsidP="00CE60E1">
            <w:pPr>
              <w:jc w:val="both"/>
              <w:rPr>
                <w:rFonts w:ascii="Arial" w:hAnsi="Arial" w:cs="Arial"/>
                <w:sz w:val="22"/>
                <w:szCs w:val="22"/>
              </w:rPr>
            </w:pPr>
            <w:r w:rsidRPr="00E074C8">
              <w:rPr>
                <w:rFonts w:ascii="Arial" w:hAnsi="Arial" w:cs="Arial"/>
                <w:sz w:val="22"/>
                <w:szCs w:val="22"/>
              </w:rPr>
              <w:t xml:space="preserve">Paul Bassham </w:t>
            </w:r>
          </w:p>
          <w:p w14:paraId="6243CC86" w14:textId="6A8B7C8D" w:rsidR="00AA6944" w:rsidRPr="0007056C" w:rsidRDefault="0007056C" w:rsidP="00AA6944">
            <w:pPr>
              <w:jc w:val="both"/>
              <w:rPr>
                <w:rFonts w:ascii="Arial" w:hAnsi="Arial" w:cs="Arial"/>
                <w:sz w:val="22"/>
                <w:szCs w:val="22"/>
              </w:rPr>
            </w:pPr>
            <w:r w:rsidRPr="0007056C">
              <w:rPr>
                <w:rFonts w:ascii="Arial" w:hAnsi="Arial" w:cs="Arial"/>
                <w:sz w:val="22"/>
                <w:szCs w:val="22"/>
              </w:rPr>
              <w:t>Lou Bishop (Treasurer)</w:t>
            </w:r>
          </w:p>
          <w:p w14:paraId="5FD32DDA" w14:textId="7582F9BC" w:rsidR="00AA6944" w:rsidRPr="00E074C8" w:rsidRDefault="00AA6944" w:rsidP="00AA6944">
            <w:pPr>
              <w:jc w:val="both"/>
              <w:rPr>
                <w:rFonts w:ascii="Arial" w:hAnsi="Arial" w:cs="Arial"/>
                <w:i/>
                <w:iCs/>
                <w:sz w:val="22"/>
                <w:szCs w:val="22"/>
              </w:rPr>
            </w:pPr>
          </w:p>
        </w:tc>
        <w:tc>
          <w:tcPr>
            <w:tcW w:w="1559" w:type="dxa"/>
            <w:gridSpan w:val="2"/>
            <w:tcBorders>
              <w:top w:val="nil"/>
              <w:left w:val="nil"/>
              <w:bottom w:val="nil"/>
              <w:right w:val="nil"/>
            </w:tcBorders>
          </w:tcPr>
          <w:p w14:paraId="4392F8B5" w14:textId="77777777" w:rsidR="00AE415F" w:rsidRPr="00E074C8" w:rsidRDefault="00AE415F" w:rsidP="00CE60E1">
            <w:pPr>
              <w:jc w:val="both"/>
              <w:rPr>
                <w:rFonts w:ascii="Arial" w:hAnsi="Arial" w:cs="Arial"/>
                <w:b/>
                <w:i/>
                <w:iCs/>
                <w:sz w:val="22"/>
                <w:szCs w:val="22"/>
              </w:rPr>
            </w:pPr>
          </w:p>
        </w:tc>
      </w:tr>
      <w:tr w:rsidR="00FE75D5" w:rsidRPr="00E074C8" w14:paraId="4C5CF42E" w14:textId="77777777" w:rsidTr="0090485C">
        <w:trPr>
          <w:trHeight w:val="2837"/>
        </w:trPr>
        <w:tc>
          <w:tcPr>
            <w:tcW w:w="284" w:type="dxa"/>
            <w:tcBorders>
              <w:top w:val="nil"/>
              <w:left w:val="nil"/>
              <w:bottom w:val="nil"/>
              <w:right w:val="nil"/>
            </w:tcBorders>
          </w:tcPr>
          <w:p w14:paraId="56D27F5E" w14:textId="77777777" w:rsidR="00FE75D5" w:rsidRPr="00E074C8" w:rsidRDefault="00FE75D5" w:rsidP="00FE75D5">
            <w:pPr>
              <w:jc w:val="both"/>
              <w:rPr>
                <w:rFonts w:ascii="Arial" w:hAnsi="Arial" w:cs="Arial"/>
                <w:i/>
                <w:iCs/>
                <w:sz w:val="22"/>
                <w:szCs w:val="22"/>
              </w:rPr>
            </w:pPr>
            <w:r w:rsidRPr="00E074C8">
              <w:rPr>
                <w:rFonts w:ascii="Arial" w:hAnsi="Arial" w:cs="Arial"/>
                <w:i/>
                <w:iCs/>
                <w:sz w:val="22"/>
                <w:szCs w:val="22"/>
              </w:rPr>
              <w:t>2.</w:t>
            </w:r>
          </w:p>
          <w:p w14:paraId="4921F2B3" w14:textId="77777777" w:rsidR="00FE75D5" w:rsidRPr="00E074C8" w:rsidRDefault="00FE75D5" w:rsidP="00FE75D5">
            <w:pPr>
              <w:jc w:val="both"/>
              <w:rPr>
                <w:rFonts w:ascii="Arial" w:hAnsi="Arial" w:cs="Arial"/>
                <w:i/>
                <w:iCs/>
                <w:sz w:val="22"/>
                <w:szCs w:val="22"/>
              </w:rPr>
            </w:pPr>
          </w:p>
          <w:p w14:paraId="67310025" w14:textId="77777777" w:rsidR="00FE75D5" w:rsidRPr="00E074C8" w:rsidRDefault="00FE75D5" w:rsidP="00FE75D5">
            <w:pPr>
              <w:jc w:val="both"/>
              <w:rPr>
                <w:rFonts w:ascii="Arial" w:hAnsi="Arial" w:cs="Arial"/>
                <w:i/>
                <w:iCs/>
                <w:sz w:val="22"/>
                <w:szCs w:val="22"/>
              </w:rPr>
            </w:pPr>
          </w:p>
          <w:p w14:paraId="5F907D91" w14:textId="77777777" w:rsidR="00FE75D5" w:rsidRPr="00E074C8" w:rsidRDefault="00FE75D5" w:rsidP="00FE75D5">
            <w:pPr>
              <w:jc w:val="both"/>
              <w:rPr>
                <w:rFonts w:ascii="Arial" w:hAnsi="Arial" w:cs="Arial"/>
                <w:i/>
                <w:iCs/>
                <w:sz w:val="22"/>
                <w:szCs w:val="22"/>
              </w:rPr>
            </w:pPr>
          </w:p>
          <w:p w14:paraId="122F6DF0" w14:textId="77777777" w:rsidR="00FE75D5" w:rsidRPr="00E074C8" w:rsidRDefault="00FE75D5" w:rsidP="00FE75D5">
            <w:pPr>
              <w:jc w:val="both"/>
              <w:rPr>
                <w:rFonts w:ascii="Arial" w:hAnsi="Arial" w:cs="Arial"/>
                <w:i/>
                <w:iCs/>
                <w:sz w:val="22"/>
                <w:szCs w:val="22"/>
              </w:rPr>
            </w:pPr>
          </w:p>
          <w:p w14:paraId="51A06F9F" w14:textId="42BE693D" w:rsidR="00FE75D5" w:rsidRPr="00E074C8" w:rsidRDefault="00FE75D5" w:rsidP="00FE75D5">
            <w:pPr>
              <w:jc w:val="both"/>
              <w:rPr>
                <w:rFonts w:ascii="Arial" w:hAnsi="Arial" w:cs="Arial"/>
                <w:i/>
                <w:iCs/>
                <w:sz w:val="22"/>
                <w:szCs w:val="22"/>
              </w:rPr>
            </w:pPr>
            <w:r w:rsidRPr="00E074C8">
              <w:rPr>
                <w:rFonts w:ascii="Arial" w:hAnsi="Arial" w:cs="Arial"/>
                <w:i/>
                <w:iCs/>
                <w:sz w:val="22"/>
                <w:szCs w:val="22"/>
              </w:rPr>
              <w:t>3.</w:t>
            </w:r>
          </w:p>
          <w:p w14:paraId="07BDC8EF" w14:textId="77777777" w:rsidR="00FE75D5" w:rsidRPr="00E074C8" w:rsidRDefault="00FE75D5" w:rsidP="00FE75D5">
            <w:pPr>
              <w:jc w:val="both"/>
              <w:rPr>
                <w:rFonts w:ascii="Arial" w:hAnsi="Arial" w:cs="Arial"/>
                <w:i/>
                <w:iCs/>
                <w:sz w:val="22"/>
                <w:szCs w:val="22"/>
              </w:rPr>
            </w:pPr>
          </w:p>
          <w:p w14:paraId="19254A33" w14:textId="77777777" w:rsidR="00FE75D5" w:rsidRPr="00E074C8" w:rsidRDefault="00FE75D5" w:rsidP="00FE75D5">
            <w:pPr>
              <w:jc w:val="both"/>
              <w:rPr>
                <w:rFonts w:ascii="Arial" w:hAnsi="Arial" w:cs="Arial"/>
                <w:i/>
                <w:iCs/>
                <w:sz w:val="22"/>
                <w:szCs w:val="22"/>
              </w:rPr>
            </w:pPr>
          </w:p>
          <w:p w14:paraId="715BD630" w14:textId="77777777" w:rsidR="00FE75D5" w:rsidRPr="00E074C8" w:rsidRDefault="00FE75D5" w:rsidP="00FE75D5">
            <w:pPr>
              <w:jc w:val="both"/>
              <w:rPr>
                <w:rFonts w:ascii="Arial" w:hAnsi="Arial" w:cs="Arial"/>
                <w:i/>
                <w:iCs/>
                <w:sz w:val="22"/>
                <w:szCs w:val="22"/>
              </w:rPr>
            </w:pPr>
          </w:p>
          <w:p w14:paraId="621496EA" w14:textId="469C32F6" w:rsidR="00FE75D5" w:rsidRPr="00E074C8" w:rsidRDefault="00FE75D5" w:rsidP="00FE75D5">
            <w:pPr>
              <w:jc w:val="both"/>
              <w:rPr>
                <w:rFonts w:ascii="Arial" w:hAnsi="Arial" w:cs="Arial"/>
                <w:i/>
                <w:iCs/>
                <w:sz w:val="22"/>
                <w:szCs w:val="22"/>
              </w:rPr>
            </w:pPr>
          </w:p>
        </w:tc>
        <w:tc>
          <w:tcPr>
            <w:tcW w:w="8930" w:type="dxa"/>
            <w:gridSpan w:val="3"/>
            <w:tcBorders>
              <w:top w:val="nil"/>
              <w:left w:val="nil"/>
              <w:bottom w:val="nil"/>
              <w:right w:val="nil"/>
            </w:tcBorders>
          </w:tcPr>
          <w:p w14:paraId="4AEE6FD1" w14:textId="13273E63" w:rsidR="00FE75D5" w:rsidRPr="0007056C" w:rsidRDefault="00FE75D5" w:rsidP="00CE60E1">
            <w:pPr>
              <w:jc w:val="both"/>
              <w:rPr>
                <w:rFonts w:ascii="Arial" w:hAnsi="Arial" w:cs="Arial"/>
                <w:b/>
                <w:sz w:val="22"/>
                <w:szCs w:val="22"/>
                <w:u w:val="single"/>
              </w:rPr>
            </w:pPr>
            <w:r w:rsidRPr="0007056C">
              <w:rPr>
                <w:rFonts w:ascii="Arial" w:hAnsi="Arial" w:cs="Arial"/>
                <w:b/>
                <w:sz w:val="22"/>
                <w:szCs w:val="22"/>
                <w:u w:val="single"/>
              </w:rPr>
              <w:t>APOLOGIES</w:t>
            </w:r>
          </w:p>
          <w:p w14:paraId="6391089F" w14:textId="77777777" w:rsidR="00FE75D5" w:rsidRPr="0007056C" w:rsidRDefault="00FE75D5" w:rsidP="00CE60E1">
            <w:pPr>
              <w:jc w:val="both"/>
              <w:rPr>
                <w:rFonts w:ascii="Arial" w:hAnsi="Arial" w:cs="Arial"/>
                <w:b/>
                <w:sz w:val="22"/>
                <w:szCs w:val="22"/>
                <w:u w:val="single"/>
              </w:rPr>
            </w:pPr>
          </w:p>
          <w:p w14:paraId="7BCDBF0B" w14:textId="21B13298" w:rsidR="00FA56D3" w:rsidRPr="0007056C" w:rsidRDefault="00FE75D5" w:rsidP="00FA56D3">
            <w:pPr>
              <w:jc w:val="both"/>
              <w:rPr>
                <w:rFonts w:ascii="Arial" w:hAnsi="Arial" w:cs="Arial"/>
                <w:sz w:val="22"/>
                <w:szCs w:val="22"/>
              </w:rPr>
            </w:pPr>
            <w:r w:rsidRPr="0007056C">
              <w:rPr>
                <w:rFonts w:ascii="Arial" w:hAnsi="Arial" w:cs="Arial"/>
                <w:sz w:val="22"/>
                <w:szCs w:val="22"/>
              </w:rPr>
              <w:t xml:space="preserve">Apologies were received </w:t>
            </w:r>
            <w:proofErr w:type="gramStart"/>
            <w:r w:rsidRPr="0007056C">
              <w:rPr>
                <w:rFonts w:ascii="Arial" w:hAnsi="Arial" w:cs="Arial"/>
                <w:sz w:val="22"/>
                <w:szCs w:val="22"/>
              </w:rPr>
              <w:t>from:</w:t>
            </w:r>
            <w:r w:rsidR="00916A80" w:rsidRPr="0007056C">
              <w:rPr>
                <w:rFonts w:ascii="Arial" w:hAnsi="Arial" w:cs="Arial"/>
              </w:rPr>
              <w:t>,</w:t>
            </w:r>
            <w:proofErr w:type="gramEnd"/>
            <w:r w:rsidR="00FA56D3" w:rsidRPr="0007056C">
              <w:rPr>
                <w:rFonts w:ascii="Arial" w:hAnsi="Arial" w:cs="Arial"/>
                <w:sz w:val="22"/>
                <w:szCs w:val="22"/>
              </w:rPr>
              <w:t xml:space="preserve"> Noeleen Woodhouse (Events)</w:t>
            </w:r>
            <w:r w:rsidR="001A1D95" w:rsidRPr="0007056C">
              <w:rPr>
                <w:rFonts w:ascii="Arial" w:hAnsi="Arial" w:cs="Arial"/>
                <w:sz w:val="22"/>
                <w:szCs w:val="22"/>
              </w:rPr>
              <w:t>, Joanne Nash</w:t>
            </w:r>
            <w:r w:rsidR="00E074C8" w:rsidRPr="0007056C">
              <w:rPr>
                <w:rFonts w:ascii="Arial" w:hAnsi="Arial" w:cs="Arial"/>
                <w:sz w:val="22"/>
                <w:szCs w:val="22"/>
              </w:rPr>
              <w:t>, Matt Ewing</w:t>
            </w:r>
            <w:r w:rsidR="0090485C">
              <w:rPr>
                <w:rFonts w:ascii="Arial" w:hAnsi="Arial" w:cs="Arial"/>
                <w:sz w:val="22"/>
                <w:szCs w:val="22"/>
              </w:rPr>
              <w:t>,</w:t>
            </w:r>
            <w:r w:rsidR="001A1D95" w:rsidRPr="0007056C">
              <w:rPr>
                <w:rFonts w:ascii="Arial" w:hAnsi="Arial" w:cs="Arial"/>
                <w:sz w:val="22"/>
                <w:szCs w:val="22"/>
              </w:rPr>
              <w:t xml:space="preserve"> </w:t>
            </w:r>
            <w:r w:rsidR="00E074C8" w:rsidRPr="0007056C">
              <w:rPr>
                <w:rFonts w:ascii="Arial" w:hAnsi="Arial" w:cs="Arial"/>
                <w:sz w:val="22"/>
                <w:szCs w:val="22"/>
              </w:rPr>
              <w:t>Rob Wicks</w:t>
            </w:r>
            <w:r w:rsidR="00CC6DEE">
              <w:rPr>
                <w:rFonts w:ascii="Arial" w:hAnsi="Arial" w:cs="Arial"/>
                <w:sz w:val="22"/>
                <w:szCs w:val="22"/>
              </w:rPr>
              <w:t>, Louis Provart</w:t>
            </w:r>
          </w:p>
          <w:p w14:paraId="4C665FD1" w14:textId="1F270EF8" w:rsidR="00FA56D3" w:rsidRPr="00E074C8" w:rsidRDefault="00FA56D3" w:rsidP="00FA56D3">
            <w:pPr>
              <w:jc w:val="both"/>
              <w:rPr>
                <w:rFonts w:ascii="Arial" w:hAnsi="Arial" w:cs="Arial"/>
                <w:i/>
                <w:iCs/>
                <w:sz w:val="22"/>
                <w:szCs w:val="22"/>
              </w:rPr>
            </w:pPr>
          </w:p>
          <w:p w14:paraId="0135742E" w14:textId="77777777" w:rsidR="00FE75D5" w:rsidRPr="0007056C" w:rsidRDefault="00FE75D5" w:rsidP="00E376CE">
            <w:pPr>
              <w:jc w:val="both"/>
              <w:rPr>
                <w:rFonts w:ascii="Arial" w:hAnsi="Arial" w:cs="Arial"/>
                <w:b/>
                <w:sz w:val="22"/>
                <w:szCs w:val="22"/>
                <w:u w:val="single"/>
              </w:rPr>
            </w:pPr>
            <w:r w:rsidRPr="0007056C">
              <w:rPr>
                <w:rFonts w:ascii="Arial" w:hAnsi="Arial" w:cs="Arial"/>
                <w:b/>
                <w:sz w:val="22"/>
                <w:szCs w:val="22"/>
                <w:u w:val="single"/>
              </w:rPr>
              <w:t>MINUTES OF THE LAST MEETING</w:t>
            </w:r>
          </w:p>
          <w:p w14:paraId="7AB6B032" w14:textId="77777777" w:rsidR="00FE75D5" w:rsidRPr="0007056C" w:rsidRDefault="00FE75D5" w:rsidP="00420057">
            <w:pPr>
              <w:jc w:val="both"/>
              <w:rPr>
                <w:rFonts w:ascii="Arial" w:hAnsi="Arial" w:cs="Arial"/>
                <w:b/>
                <w:sz w:val="22"/>
                <w:szCs w:val="22"/>
              </w:rPr>
            </w:pPr>
          </w:p>
          <w:p w14:paraId="74A95E50" w14:textId="4BDB9139" w:rsidR="00FE75D5" w:rsidRPr="0007056C" w:rsidRDefault="00FE75D5" w:rsidP="00FE75D5">
            <w:pPr>
              <w:jc w:val="both"/>
              <w:rPr>
                <w:rFonts w:ascii="Arial" w:hAnsi="Arial" w:cs="Arial"/>
                <w:sz w:val="22"/>
                <w:szCs w:val="22"/>
              </w:rPr>
            </w:pPr>
            <w:r w:rsidRPr="0007056C">
              <w:rPr>
                <w:rFonts w:ascii="Arial" w:hAnsi="Arial" w:cs="Arial"/>
                <w:sz w:val="22"/>
                <w:szCs w:val="22"/>
              </w:rPr>
              <w:t xml:space="preserve">The minutes of the last meeting held on </w:t>
            </w:r>
            <w:r w:rsidR="0007056C" w:rsidRPr="0007056C">
              <w:rPr>
                <w:rFonts w:ascii="Arial" w:hAnsi="Arial" w:cs="Arial"/>
                <w:sz w:val="22"/>
                <w:szCs w:val="22"/>
              </w:rPr>
              <w:t>22</w:t>
            </w:r>
            <w:r w:rsidR="0007056C" w:rsidRPr="0007056C">
              <w:rPr>
                <w:rFonts w:ascii="Arial" w:hAnsi="Arial" w:cs="Arial"/>
                <w:sz w:val="22"/>
                <w:szCs w:val="22"/>
                <w:vertAlign w:val="superscript"/>
              </w:rPr>
              <w:t>nd</w:t>
            </w:r>
            <w:r w:rsidR="0007056C" w:rsidRPr="0007056C">
              <w:rPr>
                <w:rFonts w:ascii="Arial" w:hAnsi="Arial" w:cs="Arial"/>
                <w:sz w:val="22"/>
                <w:szCs w:val="22"/>
              </w:rPr>
              <w:t xml:space="preserve"> May </w:t>
            </w:r>
            <w:r w:rsidR="001A1D95" w:rsidRPr="0007056C">
              <w:rPr>
                <w:rFonts w:ascii="Arial" w:hAnsi="Arial" w:cs="Arial"/>
                <w:sz w:val="22"/>
                <w:szCs w:val="22"/>
              </w:rPr>
              <w:t xml:space="preserve"> </w:t>
            </w:r>
            <w:r w:rsidR="00916A80" w:rsidRPr="0007056C">
              <w:rPr>
                <w:rFonts w:ascii="Arial" w:hAnsi="Arial" w:cs="Arial"/>
                <w:sz w:val="22"/>
                <w:szCs w:val="22"/>
              </w:rPr>
              <w:t xml:space="preserve"> 202</w:t>
            </w:r>
            <w:r w:rsidR="001A1D95" w:rsidRPr="0007056C">
              <w:rPr>
                <w:rFonts w:ascii="Arial" w:hAnsi="Arial" w:cs="Arial"/>
                <w:sz w:val="22"/>
                <w:szCs w:val="22"/>
              </w:rPr>
              <w:t xml:space="preserve">4 </w:t>
            </w:r>
            <w:r w:rsidRPr="0007056C">
              <w:rPr>
                <w:rFonts w:ascii="Arial" w:hAnsi="Arial" w:cs="Arial"/>
                <w:sz w:val="22"/>
                <w:szCs w:val="22"/>
              </w:rPr>
              <w:t>were approved as an accurate record.</w:t>
            </w:r>
          </w:p>
          <w:p w14:paraId="4D9263CD" w14:textId="699783D4" w:rsidR="00DC7323" w:rsidRPr="00E074C8" w:rsidRDefault="00DC7323" w:rsidP="00FE75D5">
            <w:pPr>
              <w:jc w:val="both"/>
              <w:rPr>
                <w:rFonts w:ascii="Arial" w:hAnsi="Arial" w:cs="Arial"/>
                <w:b/>
                <w:i/>
                <w:iCs/>
                <w:sz w:val="22"/>
                <w:szCs w:val="22"/>
              </w:rPr>
            </w:pPr>
          </w:p>
        </w:tc>
        <w:tc>
          <w:tcPr>
            <w:tcW w:w="1559" w:type="dxa"/>
            <w:gridSpan w:val="2"/>
            <w:tcBorders>
              <w:top w:val="nil"/>
              <w:left w:val="nil"/>
              <w:bottom w:val="nil"/>
              <w:right w:val="nil"/>
            </w:tcBorders>
          </w:tcPr>
          <w:p w14:paraId="046A033B" w14:textId="77777777" w:rsidR="00FE75D5" w:rsidRPr="00E074C8" w:rsidRDefault="00FE75D5" w:rsidP="00CE60E1">
            <w:pPr>
              <w:jc w:val="both"/>
              <w:rPr>
                <w:rFonts w:ascii="Arial" w:hAnsi="Arial" w:cs="Arial"/>
                <w:b/>
                <w:i/>
                <w:iCs/>
                <w:sz w:val="22"/>
                <w:szCs w:val="22"/>
              </w:rPr>
            </w:pPr>
          </w:p>
          <w:p w14:paraId="1E84A737" w14:textId="77777777" w:rsidR="00FE75D5" w:rsidRPr="00E074C8" w:rsidRDefault="00FE75D5" w:rsidP="00CE60E1">
            <w:pPr>
              <w:jc w:val="both"/>
              <w:rPr>
                <w:rFonts w:ascii="Arial" w:hAnsi="Arial" w:cs="Arial"/>
                <w:b/>
                <w:i/>
                <w:iCs/>
                <w:sz w:val="22"/>
                <w:szCs w:val="22"/>
              </w:rPr>
            </w:pPr>
          </w:p>
          <w:p w14:paraId="0BAD0948" w14:textId="77777777" w:rsidR="00FE75D5" w:rsidRPr="00E074C8" w:rsidRDefault="00FE75D5" w:rsidP="00CE60E1">
            <w:pPr>
              <w:jc w:val="both"/>
              <w:rPr>
                <w:rFonts w:ascii="Arial" w:hAnsi="Arial" w:cs="Arial"/>
                <w:b/>
                <w:i/>
                <w:iCs/>
                <w:sz w:val="22"/>
                <w:szCs w:val="22"/>
              </w:rPr>
            </w:pPr>
          </w:p>
          <w:p w14:paraId="13FE2D06" w14:textId="77777777" w:rsidR="00FE75D5" w:rsidRPr="00E074C8" w:rsidRDefault="00FE75D5" w:rsidP="00CE60E1">
            <w:pPr>
              <w:jc w:val="both"/>
              <w:rPr>
                <w:rFonts w:ascii="Arial" w:hAnsi="Arial" w:cs="Arial"/>
                <w:b/>
                <w:i/>
                <w:iCs/>
                <w:sz w:val="22"/>
                <w:szCs w:val="22"/>
              </w:rPr>
            </w:pPr>
          </w:p>
          <w:p w14:paraId="5FA57391" w14:textId="77777777" w:rsidR="00FE75D5" w:rsidRPr="00E074C8" w:rsidRDefault="00FE75D5" w:rsidP="00CE60E1">
            <w:pPr>
              <w:jc w:val="both"/>
              <w:rPr>
                <w:rFonts w:ascii="Arial" w:hAnsi="Arial" w:cs="Arial"/>
                <w:b/>
                <w:i/>
                <w:iCs/>
                <w:sz w:val="22"/>
                <w:szCs w:val="22"/>
              </w:rPr>
            </w:pPr>
          </w:p>
          <w:p w14:paraId="2487E7DA" w14:textId="77777777" w:rsidR="00FE75D5" w:rsidRPr="00E074C8" w:rsidRDefault="00FE75D5" w:rsidP="00CE60E1">
            <w:pPr>
              <w:jc w:val="both"/>
              <w:rPr>
                <w:rFonts w:ascii="Arial" w:hAnsi="Arial" w:cs="Arial"/>
                <w:b/>
                <w:i/>
                <w:iCs/>
                <w:sz w:val="22"/>
                <w:szCs w:val="22"/>
              </w:rPr>
            </w:pPr>
          </w:p>
          <w:p w14:paraId="15CF0666" w14:textId="77777777" w:rsidR="00FE75D5" w:rsidRPr="00E074C8" w:rsidRDefault="00FE75D5" w:rsidP="00CE60E1">
            <w:pPr>
              <w:jc w:val="both"/>
              <w:rPr>
                <w:rFonts w:ascii="Arial" w:hAnsi="Arial" w:cs="Arial"/>
                <w:b/>
                <w:i/>
                <w:iCs/>
                <w:sz w:val="22"/>
                <w:szCs w:val="22"/>
              </w:rPr>
            </w:pPr>
          </w:p>
          <w:p w14:paraId="040B9B99" w14:textId="677B1BBA" w:rsidR="00FE75D5" w:rsidRPr="00E074C8" w:rsidRDefault="00FE75D5" w:rsidP="00CE60E1">
            <w:pPr>
              <w:jc w:val="both"/>
              <w:rPr>
                <w:rFonts w:ascii="Arial" w:hAnsi="Arial" w:cs="Arial"/>
                <w:b/>
                <w:i/>
                <w:iCs/>
                <w:sz w:val="22"/>
                <w:szCs w:val="22"/>
              </w:rPr>
            </w:pPr>
          </w:p>
        </w:tc>
      </w:tr>
      <w:tr w:rsidR="00FE75D5" w:rsidRPr="00E074C8" w14:paraId="528ABA36" w14:textId="77777777" w:rsidTr="0090485C">
        <w:tc>
          <w:tcPr>
            <w:tcW w:w="284" w:type="dxa"/>
            <w:tcBorders>
              <w:top w:val="nil"/>
              <w:left w:val="nil"/>
              <w:bottom w:val="nil"/>
              <w:right w:val="nil"/>
            </w:tcBorders>
          </w:tcPr>
          <w:p w14:paraId="471BB407" w14:textId="72AD3F34" w:rsidR="003621FC" w:rsidRPr="00E074C8" w:rsidRDefault="00FE75D5" w:rsidP="00CE60E1">
            <w:pPr>
              <w:jc w:val="both"/>
              <w:rPr>
                <w:rFonts w:ascii="Arial" w:hAnsi="Arial" w:cs="Arial"/>
                <w:i/>
                <w:iCs/>
                <w:sz w:val="22"/>
                <w:szCs w:val="22"/>
              </w:rPr>
            </w:pPr>
            <w:r w:rsidRPr="00E074C8">
              <w:rPr>
                <w:rFonts w:ascii="Arial" w:hAnsi="Arial" w:cs="Arial"/>
                <w:b/>
                <w:i/>
                <w:iCs/>
                <w:sz w:val="22"/>
                <w:szCs w:val="22"/>
              </w:rPr>
              <w:t>4.</w:t>
            </w:r>
            <w:r w:rsidRPr="00E074C8">
              <w:rPr>
                <w:rFonts w:ascii="Arial" w:hAnsi="Arial" w:cs="Arial"/>
                <w:i/>
                <w:iCs/>
                <w:sz w:val="22"/>
                <w:szCs w:val="22"/>
              </w:rPr>
              <w:t xml:space="preserve"> </w:t>
            </w:r>
          </w:p>
          <w:p w14:paraId="115E20E4" w14:textId="77777777" w:rsidR="003621FC" w:rsidRPr="00E074C8" w:rsidRDefault="003621FC" w:rsidP="00CE60E1">
            <w:pPr>
              <w:jc w:val="both"/>
              <w:rPr>
                <w:rFonts w:ascii="Arial" w:hAnsi="Arial" w:cs="Arial"/>
                <w:i/>
                <w:iCs/>
                <w:sz w:val="22"/>
                <w:szCs w:val="22"/>
              </w:rPr>
            </w:pPr>
          </w:p>
          <w:p w14:paraId="60633358" w14:textId="77777777" w:rsidR="00D87C92" w:rsidRPr="00E074C8" w:rsidRDefault="00D87C92" w:rsidP="00CE60E1">
            <w:pPr>
              <w:jc w:val="both"/>
              <w:rPr>
                <w:rFonts w:ascii="Arial" w:hAnsi="Arial" w:cs="Arial"/>
                <w:i/>
                <w:iCs/>
                <w:sz w:val="22"/>
                <w:szCs w:val="22"/>
              </w:rPr>
            </w:pPr>
          </w:p>
          <w:p w14:paraId="49DA175A" w14:textId="77777777" w:rsidR="00D87C92" w:rsidRPr="00E074C8" w:rsidRDefault="00D87C92" w:rsidP="00CE60E1">
            <w:pPr>
              <w:jc w:val="both"/>
              <w:rPr>
                <w:rFonts w:ascii="Arial" w:hAnsi="Arial" w:cs="Arial"/>
                <w:i/>
                <w:iCs/>
                <w:sz w:val="22"/>
                <w:szCs w:val="22"/>
              </w:rPr>
            </w:pPr>
          </w:p>
          <w:p w14:paraId="053D5FFB" w14:textId="77777777" w:rsidR="00D87C92" w:rsidRPr="00E074C8" w:rsidRDefault="00D87C92" w:rsidP="00CE60E1">
            <w:pPr>
              <w:jc w:val="both"/>
              <w:rPr>
                <w:rFonts w:ascii="Arial" w:hAnsi="Arial" w:cs="Arial"/>
                <w:i/>
                <w:iCs/>
                <w:sz w:val="22"/>
                <w:szCs w:val="22"/>
              </w:rPr>
            </w:pPr>
          </w:p>
          <w:p w14:paraId="3F6C656A" w14:textId="77777777" w:rsidR="00D87C92" w:rsidRPr="00E074C8" w:rsidRDefault="00D87C92" w:rsidP="00CE60E1">
            <w:pPr>
              <w:jc w:val="both"/>
              <w:rPr>
                <w:rFonts w:ascii="Arial" w:hAnsi="Arial" w:cs="Arial"/>
                <w:i/>
                <w:iCs/>
                <w:sz w:val="22"/>
                <w:szCs w:val="22"/>
              </w:rPr>
            </w:pPr>
          </w:p>
          <w:p w14:paraId="665DFE28" w14:textId="77777777" w:rsidR="00D87C92" w:rsidRPr="00E074C8" w:rsidRDefault="00D87C92" w:rsidP="00CE60E1">
            <w:pPr>
              <w:jc w:val="both"/>
              <w:rPr>
                <w:rFonts w:ascii="Arial" w:hAnsi="Arial" w:cs="Arial"/>
                <w:i/>
                <w:iCs/>
                <w:sz w:val="22"/>
                <w:szCs w:val="22"/>
              </w:rPr>
            </w:pPr>
          </w:p>
          <w:p w14:paraId="06EDCACE" w14:textId="77777777" w:rsidR="00D87C92" w:rsidRPr="00E074C8" w:rsidRDefault="00D87C92" w:rsidP="00CE60E1">
            <w:pPr>
              <w:jc w:val="both"/>
              <w:rPr>
                <w:rFonts w:ascii="Arial" w:hAnsi="Arial" w:cs="Arial"/>
                <w:i/>
                <w:iCs/>
                <w:sz w:val="22"/>
                <w:szCs w:val="22"/>
              </w:rPr>
            </w:pPr>
          </w:p>
          <w:p w14:paraId="24354C58" w14:textId="77777777" w:rsidR="00D87C92" w:rsidRPr="00E074C8" w:rsidRDefault="00D87C92" w:rsidP="00CE60E1">
            <w:pPr>
              <w:jc w:val="both"/>
              <w:rPr>
                <w:rFonts w:ascii="Arial" w:hAnsi="Arial" w:cs="Arial"/>
                <w:i/>
                <w:iCs/>
                <w:sz w:val="22"/>
                <w:szCs w:val="22"/>
              </w:rPr>
            </w:pPr>
          </w:p>
          <w:p w14:paraId="47A77904" w14:textId="77777777" w:rsidR="00D87C92" w:rsidRPr="00E074C8" w:rsidRDefault="00D87C92" w:rsidP="00CE60E1">
            <w:pPr>
              <w:jc w:val="both"/>
              <w:rPr>
                <w:rFonts w:ascii="Arial" w:hAnsi="Arial" w:cs="Arial"/>
                <w:i/>
                <w:iCs/>
                <w:sz w:val="22"/>
                <w:szCs w:val="22"/>
              </w:rPr>
            </w:pPr>
          </w:p>
          <w:p w14:paraId="1AC62398" w14:textId="77777777" w:rsidR="00D87C92" w:rsidRPr="00E074C8" w:rsidRDefault="00D87C92" w:rsidP="00CE60E1">
            <w:pPr>
              <w:jc w:val="both"/>
              <w:rPr>
                <w:rFonts w:ascii="Arial" w:hAnsi="Arial" w:cs="Arial"/>
                <w:i/>
                <w:iCs/>
                <w:sz w:val="22"/>
                <w:szCs w:val="22"/>
              </w:rPr>
            </w:pPr>
          </w:p>
          <w:p w14:paraId="56DE769D" w14:textId="7EDA60F2" w:rsidR="00D87C92" w:rsidRPr="00E074C8" w:rsidRDefault="00D87C92" w:rsidP="00CE60E1">
            <w:pPr>
              <w:jc w:val="both"/>
              <w:rPr>
                <w:rFonts w:ascii="Arial" w:hAnsi="Arial" w:cs="Arial"/>
                <w:i/>
                <w:iCs/>
                <w:sz w:val="22"/>
                <w:szCs w:val="22"/>
              </w:rPr>
            </w:pPr>
          </w:p>
        </w:tc>
        <w:tc>
          <w:tcPr>
            <w:tcW w:w="8930" w:type="dxa"/>
            <w:gridSpan w:val="3"/>
            <w:tcBorders>
              <w:top w:val="nil"/>
              <w:left w:val="nil"/>
              <w:bottom w:val="nil"/>
              <w:right w:val="nil"/>
            </w:tcBorders>
          </w:tcPr>
          <w:p w14:paraId="2F795C19" w14:textId="5FA61BC5" w:rsidR="00FE75D5" w:rsidRPr="00CC6DEE" w:rsidRDefault="00FE75D5" w:rsidP="004A61DC">
            <w:pPr>
              <w:ind w:left="42"/>
              <w:jc w:val="both"/>
              <w:rPr>
                <w:rFonts w:ascii="Arial" w:eastAsia="Calibri" w:hAnsi="Arial" w:cs="Arial"/>
                <w:b/>
                <w:sz w:val="22"/>
                <w:szCs w:val="22"/>
                <w:u w:val="single"/>
                <w:lang w:eastAsia="en-US"/>
              </w:rPr>
            </w:pPr>
            <w:r w:rsidRPr="00CC6DEE">
              <w:rPr>
                <w:rFonts w:ascii="Arial" w:eastAsia="Calibri" w:hAnsi="Arial" w:cs="Arial"/>
                <w:b/>
                <w:sz w:val="22"/>
                <w:szCs w:val="22"/>
                <w:u w:val="single"/>
                <w:lang w:eastAsia="en-US"/>
              </w:rPr>
              <w:t>ACTIONS</w:t>
            </w:r>
            <w:r w:rsidR="00954726" w:rsidRPr="00CC6DEE">
              <w:rPr>
                <w:rFonts w:ascii="Arial" w:eastAsia="Calibri" w:hAnsi="Arial" w:cs="Arial"/>
                <w:b/>
                <w:sz w:val="22"/>
                <w:szCs w:val="22"/>
                <w:u w:val="single"/>
                <w:lang w:eastAsia="en-US"/>
              </w:rPr>
              <w:t xml:space="preserve"> COMPLETED</w:t>
            </w:r>
            <w:r w:rsidRPr="00CC6DEE">
              <w:rPr>
                <w:rFonts w:ascii="Arial" w:eastAsia="Calibri" w:hAnsi="Arial" w:cs="Arial"/>
                <w:b/>
                <w:sz w:val="22"/>
                <w:szCs w:val="22"/>
                <w:u w:val="single"/>
                <w:lang w:eastAsia="en-US"/>
              </w:rPr>
              <w:t>/MATTERS ARISING</w:t>
            </w:r>
          </w:p>
          <w:p w14:paraId="5DCEF69C" w14:textId="77777777" w:rsidR="00FE75D5" w:rsidRPr="00CC6DEE" w:rsidRDefault="00FE75D5" w:rsidP="007C1D67">
            <w:pPr>
              <w:jc w:val="both"/>
              <w:rPr>
                <w:rFonts w:ascii="Arial" w:eastAsia="Calibri" w:hAnsi="Arial" w:cs="Arial"/>
                <w:bCs/>
                <w:sz w:val="22"/>
                <w:szCs w:val="22"/>
                <w:lang w:eastAsia="en-US"/>
              </w:rPr>
            </w:pPr>
          </w:p>
          <w:p w14:paraId="654A71C4" w14:textId="77777777" w:rsidR="001C31E6" w:rsidRPr="00CC6DEE" w:rsidRDefault="001C31E6" w:rsidP="00EA0262">
            <w:pPr>
              <w:jc w:val="both"/>
              <w:rPr>
                <w:rFonts w:ascii="Arial" w:eastAsia="Calibri" w:hAnsi="Arial" w:cs="Arial"/>
                <w:b/>
                <w:sz w:val="22"/>
                <w:szCs w:val="22"/>
                <w:lang w:eastAsia="en-US"/>
              </w:rPr>
            </w:pPr>
          </w:p>
          <w:p w14:paraId="43D8F6B2" w14:textId="10BDFF46" w:rsidR="00006AED" w:rsidRPr="00CC6DEE" w:rsidRDefault="00006AED" w:rsidP="00B93303">
            <w:pPr>
              <w:jc w:val="both"/>
              <w:rPr>
                <w:rFonts w:ascii="Arial" w:eastAsia="Calibri" w:hAnsi="Arial" w:cs="Arial"/>
                <w:bCs/>
                <w:sz w:val="22"/>
                <w:szCs w:val="22"/>
                <w:lang w:eastAsia="en-US"/>
              </w:rPr>
            </w:pPr>
            <w:r w:rsidRPr="00CC6DEE">
              <w:rPr>
                <w:rFonts w:ascii="Arial" w:eastAsia="Calibri" w:hAnsi="Arial" w:cs="Arial"/>
                <w:b/>
                <w:sz w:val="22"/>
                <w:szCs w:val="22"/>
                <w:lang w:eastAsia="en-US"/>
              </w:rPr>
              <w:t xml:space="preserve">ACTION – investigate the viability of hiring a </w:t>
            </w:r>
            <w:r w:rsidR="00FC261E" w:rsidRPr="00CC6DEE">
              <w:rPr>
                <w:rFonts w:ascii="Arial" w:eastAsia="Calibri" w:hAnsi="Arial" w:cs="Arial"/>
                <w:b/>
                <w:sz w:val="22"/>
                <w:szCs w:val="22"/>
                <w:lang w:eastAsia="en-US"/>
              </w:rPr>
              <w:t>B</w:t>
            </w:r>
            <w:r w:rsidRPr="00CC6DEE">
              <w:rPr>
                <w:rFonts w:ascii="Arial" w:eastAsia="Calibri" w:hAnsi="Arial" w:cs="Arial"/>
                <w:b/>
                <w:sz w:val="22"/>
                <w:szCs w:val="22"/>
                <w:lang w:eastAsia="en-US"/>
              </w:rPr>
              <w:t xml:space="preserve">roads cruiser for </w:t>
            </w:r>
            <w:r w:rsidR="002176D5" w:rsidRPr="00CC6DEE">
              <w:rPr>
                <w:rFonts w:ascii="Arial" w:eastAsia="Calibri" w:hAnsi="Arial" w:cs="Arial"/>
                <w:b/>
                <w:sz w:val="22"/>
                <w:szCs w:val="22"/>
                <w:lang w:eastAsia="en-US"/>
              </w:rPr>
              <w:t xml:space="preserve">an </w:t>
            </w:r>
            <w:r w:rsidRPr="00CC6DEE">
              <w:rPr>
                <w:rFonts w:ascii="Arial" w:eastAsia="Calibri" w:hAnsi="Arial" w:cs="Arial"/>
                <w:b/>
                <w:sz w:val="22"/>
                <w:szCs w:val="22"/>
                <w:lang w:eastAsia="en-US"/>
              </w:rPr>
              <w:t>extended perio</w:t>
            </w:r>
            <w:r w:rsidRPr="00CC6DEE">
              <w:rPr>
                <w:rFonts w:ascii="Arial" w:eastAsia="Calibri" w:hAnsi="Arial" w:cs="Arial"/>
                <w:bCs/>
                <w:sz w:val="22"/>
                <w:szCs w:val="22"/>
                <w:lang w:eastAsia="en-US"/>
              </w:rPr>
              <w:t xml:space="preserve">d </w:t>
            </w:r>
            <w:r w:rsidR="002176D5" w:rsidRPr="00CC6DEE">
              <w:rPr>
                <w:rFonts w:ascii="Arial" w:eastAsia="Calibri" w:hAnsi="Arial" w:cs="Arial"/>
                <w:bCs/>
                <w:sz w:val="22"/>
                <w:szCs w:val="22"/>
                <w:lang w:eastAsia="en-US"/>
              </w:rPr>
              <w:t xml:space="preserve">to hopefully be able to offer reduced cost breaks to members </w:t>
            </w:r>
            <w:r w:rsidRPr="00CC6DEE">
              <w:rPr>
                <w:rFonts w:ascii="Arial" w:eastAsia="Calibri" w:hAnsi="Arial" w:cs="Arial"/>
                <w:bCs/>
                <w:sz w:val="22"/>
                <w:szCs w:val="22"/>
                <w:lang w:eastAsia="en-US"/>
              </w:rPr>
              <w:t xml:space="preserve">– </w:t>
            </w:r>
            <w:r w:rsidR="001A1D95" w:rsidRPr="00CC6DEE">
              <w:rPr>
                <w:rFonts w:ascii="Arial" w:eastAsia="Calibri" w:hAnsi="Arial" w:cs="Arial"/>
                <w:bCs/>
                <w:sz w:val="22"/>
                <w:szCs w:val="22"/>
                <w:lang w:eastAsia="en-US"/>
              </w:rPr>
              <w:t xml:space="preserve"> </w:t>
            </w:r>
          </w:p>
          <w:p w14:paraId="69BC0CAB" w14:textId="44EFC898" w:rsidR="00284C9E" w:rsidRPr="00CC6DEE" w:rsidRDefault="00A07A8E" w:rsidP="00B93303">
            <w:pPr>
              <w:jc w:val="both"/>
              <w:rPr>
                <w:rFonts w:ascii="Arial" w:eastAsia="Calibri" w:hAnsi="Arial" w:cs="Arial"/>
                <w:bCs/>
                <w:sz w:val="22"/>
                <w:szCs w:val="22"/>
                <w:lang w:eastAsia="en-US"/>
              </w:rPr>
            </w:pPr>
            <w:r w:rsidRPr="00CC6DEE">
              <w:rPr>
                <w:rFonts w:ascii="Arial" w:eastAsia="Calibri" w:hAnsi="Arial" w:cs="Arial"/>
                <w:bCs/>
                <w:sz w:val="22"/>
                <w:szCs w:val="22"/>
                <w:lang w:eastAsia="en-US"/>
              </w:rPr>
              <w:t xml:space="preserve">Paul Bassham reported that </w:t>
            </w:r>
            <w:r w:rsidR="00771525" w:rsidRPr="00CC6DEE">
              <w:rPr>
                <w:rFonts w:ascii="Arial" w:eastAsia="Calibri" w:hAnsi="Arial" w:cs="Arial"/>
                <w:bCs/>
                <w:sz w:val="22"/>
                <w:szCs w:val="22"/>
                <w:lang w:eastAsia="en-US"/>
              </w:rPr>
              <w:t xml:space="preserve">he is running a double decker broads tour for NARPO </w:t>
            </w:r>
            <w:proofErr w:type="gramStart"/>
            <w:r w:rsidR="00771525" w:rsidRPr="00CC6DEE">
              <w:rPr>
                <w:rFonts w:ascii="Arial" w:eastAsia="Calibri" w:hAnsi="Arial" w:cs="Arial"/>
                <w:bCs/>
                <w:sz w:val="22"/>
                <w:szCs w:val="22"/>
                <w:lang w:eastAsia="en-US"/>
              </w:rPr>
              <w:t>at the moment</w:t>
            </w:r>
            <w:proofErr w:type="gramEnd"/>
            <w:r w:rsidR="00771525" w:rsidRPr="00CC6DEE">
              <w:rPr>
                <w:rFonts w:ascii="Arial" w:eastAsia="Calibri" w:hAnsi="Arial" w:cs="Arial"/>
                <w:bCs/>
                <w:sz w:val="22"/>
                <w:szCs w:val="22"/>
                <w:lang w:eastAsia="en-US"/>
              </w:rPr>
              <w:t xml:space="preserve">. This trip can take 100 people and </w:t>
            </w:r>
            <w:r w:rsidR="0007056C" w:rsidRPr="00CC6DEE">
              <w:rPr>
                <w:rFonts w:ascii="Arial" w:eastAsia="Calibri" w:hAnsi="Arial" w:cs="Arial"/>
                <w:bCs/>
                <w:sz w:val="22"/>
                <w:szCs w:val="22"/>
                <w:lang w:eastAsia="en-US"/>
              </w:rPr>
              <w:t xml:space="preserve">there are 10 spaces available for cost £23 per person to include a hog roast or vegetarian option. </w:t>
            </w:r>
          </w:p>
          <w:p w14:paraId="1B06EA05" w14:textId="58BF6314" w:rsidR="00CC6DEE" w:rsidRPr="00CC6DEE" w:rsidRDefault="00CC6DEE" w:rsidP="00B93303">
            <w:pPr>
              <w:jc w:val="both"/>
              <w:rPr>
                <w:rFonts w:ascii="Arial" w:eastAsia="Calibri" w:hAnsi="Arial" w:cs="Arial"/>
                <w:b/>
                <w:sz w:val="22"/>
                <w:szCs w:val="22"/>
                <w:lang w:eastAsia="en-US"/>
              </w:rPr>
            </w:pPr>
            <w:r w:rsidRPr="00CC6DEE">
              <w:rPr>
                <w:rFonts w:ascii="Arial" w:eastAsia="Calibri" w:hAnsi="Arial" w:cs="Arial"/>
                <w:b/>
                <w:sz w:val="22"/>
                <w:szCs w:val="22"/>
                <w:lang w:eastAsia="en-US"/>
              </w:rPr>
              <w:t xml:space="preserve">ACTION Email to members to contact Paul Bassham if they would like to attend. </w:t>
            </w:r>
          </w:p>
          <w:p w14:paraId="67B11436" w14:textId="77777777" w:rsidR="00CC6DEE" w:rsidRPr="00CC6DEE" w:rsidRDefault="00CC6DEE" w:rsidP="00B93303">
            <w:pPr>
              <w:jc w:val="both"/>
              <w:rPr>
                <w:rFonts w:ascii="Arial" w:eastAsia="Calibri" w:hAnsi="Arial" w:cs="Arial"/>
                <w:bCs/>
                <w:sz w:val="22"/>
                <w:szCs w:val="22"/>
                <w:lang w:eastAsia="en-US"/>
              </w:rPr>
            </w:pPr>
          </w:p>
          <w:p w14:paraId="03589401" w14:textId="328D0978" w:rsidR="00A07A8E" w:rsidRPr="00CC6DEE" w:rsidRDefault="00284C9E" w:rsidP="00B93303">
            <w:pPr>
              <w:jc w:val="both"/>
              <w:rPr>
                <w:rFonts w:ascii="Arial" w:eastAsia="Calibri" w:hAnsi="Arial" w:cs="Arial"/>
                <w:bCs/>
                <w:sz w:val="22"/>
                <w:szCs w:val="22"/>
                <w:lang w:eastAsia="en-US"/>
              </w:rPr>
            </w:pPr>
            <w:r w:rsidRPr="00CC6DEE">
              <w:rPr>
                <w:rFonts w:ascii="Arial" w:eastAsia="Calibri" w:hAnsi="Arial" w:cs="Arial"/>
                <w:bCs/>
                <w:sz w:val="22"/>
                <w:szCs w:val="22"/>
                <w:lang w:eastAsia="en-US"/>
              </w:rPr>
              <w:t xml:space="preserve">With regards to the discount for mini break </w:t>
            </w:r>
            <w:r w:rsidR="00F906C9" w:rsidRPr="00CC6DEE">
              <w:rPr>
                <w:rFonts w:ascii="Arial" w:eastAsia="Calibri" w:hAnsi="Arial" w:cs="Arial"/>
                <w:bCs/>
                <w:sz w:val="22"/>
                <w:szCs w:val="22"/>
                <w:lang w:eastAsia="en-US"/>
              </w:rPr>
              <w:t xml:space="preserve">or day hire </w:t>
            </w:r>
            <w:r w:rsidRPr="00CC6DEE">
              <w:rPr>
                <w:rFonts w:ascii="Arial" w:eastAsia="Calibri" w:hAnsi="Arial" w:cs="Arial"/>
                <w:bCs/>
                <w:sz w:val="22"/>
                <w:szCs w:val="22"/>
                <w:lang w:eastAsia="en-US"/>
              </w:rPr>
              <w:t xml:space="preserve">Paul stated </w:t>
            </w:r>
            <w:proofErr w:type="gramStart"/>
            <w:r w:rsidRPr="00CC6DEE">
              <w:rPr>
                <w:rFonts w:ascii="Arial" w:eastAsia="Calibri" w:hAnsi="Arial" w:cs="Arial"/>
                <w:bCs/>
                <w:sz w:val="22"/>
                <w:szCs w:val="22"/>
                <w:lang w:eastAsia="en-US"/>
              </w:rPr>
              <w:t xml:space="preserve">that </w:t>
            </w:r>
            <w:r w:rsidR="00771525" w:rsidRPr="00CC6DEE">
              <w:rPr>
                <w:rFonts w:ascii="Arial" w:eastAsia="Calibri" w:hAnsi="Arial" w:cs="Arial"/>
                <w:bCs/>
                <w:sz w:val="22"/>
                <w:szCs w:val="22"/>
                <w:lang w:eastAsia="en-US"/>
              </w:rPr>
              <w:t xml:space="preserve"> </w:t>
            </w:r>
            <w:r w:rsidR="00F906C9" w:rsidRPr="00CC6DEE">
              <w:rPr>
                <w:rFonts w:ascii="Arial" w:eastAsia="Calibri" w:hAnsi="Arial" w:cs="Arial"/>
                <w:bCs/>
                <w:sz w:val="22"/>
                <w:szCs w:val="22"/>
                <w:lang w:eastAsia="en-US"/>
              </w:rPr>
              <w:t>Broom</w:t>
            </w:r>
            <w:proofErr w:type="gramEnd"/>
            <w:r w:rsidR="00F906C9" w:rsidRPr="00CC6DEE">
              <w:rPr>
                <w:rFonts w:ascii="Arial" w:eastAsia="Calibri" w:hAnsi="Arial" w:cs="Arial"/>
                <w:bCs/>
                <w:sz w:val="22"/>
                <w:szCs w:val="22"/>
                <w:lang w:eastAsia="en-US"/>
              </w:rPr>
              <w:t xml:space="preserve"> Boats will hopefully do something with a discount code and offer 20-25%  - full details to be confirmed </w:t>
            </w:r>
          </w:p>
          <w:p w14:paraId="440306C2" w14:textId="77777777" w:rsidR="009D125C" w:rsidRPr="00CC6DEE" w:rsidRDefault="009D125C" w:rsidP="00B93303">
            <w:pPr>
              <w:jc w:val="both"/>
              <w:rPr>
                <w:rFonts w:ascii="Arial" w:eastAsia="Calibri" w:hAnsi="Arial" w:cs="Arial"/>
                <w:bCs/>
                <w:sz w:val="22"/>
                <w:szCs w:val="22"/>
                <w:lang w:eastAsia="en-US"/>
              </w:rPr>
            </w:pPr>
          </w:p>
          <w:p w14:paraId="7FA45767" w14:textId="6130B806" w:rsidR="00F906C9" w:rsidRPr="00CC6DEE" w:rsidRDefault="00F906C9" w:rsidP="00B93303">
            <w:pPr>
              <w:jc w:val="both"/>
              <w:rPr>
                <w:rFonts w:ascii="Arial" w:eastAsia="Calibri" w:hAnsi="Arial" w:cs="Arial"/>
                <w:b/>
                <w:sz w:val="22"/>
                <w:szCs w:val="22"/>
                <w:lang w:eastAsia="en-US"/>
              </w:rPr>
            </w:pPr>
            <w:proofErr w:type="gramStart"/>
            <w:r w:rsidRPr="00CC6DEE">
              <w:rPr>
                <w:rFonts w:ascii="Arial" w:eastAsia="Calibri" w:hAnsi="Arial" w:cs="Arial"/>
                <w:b/>
                <w:sz w:val="22"/>
                <w:szCs w:val="22"/>
                <w:lang w:eastAsia="en-US"/>
              </w:rPr>
              <w:t>CFWD  -</w:t>
            </w:r>
            <w:proofErr w:type="gramEnd"/>
            <w:r w:rsidRPr="00CC6DEE">
              <w:rPr>
                <w:rFonts w:ascii="Arial" w:eastAsia="Calibri" w:hAnsi="Arial" w:cs="Arial"/>
                <w:b/>
                <w:sz w:val="22"/>
                <w:szCs w:val="22"/>
                <w:lang w:eastAsia="en-US"/>
              </w:rPr>
              <w:t xml:space="preserve"> Details of discount to be confirmed </w:t>
            </w:r>
          </w:p>
          <w:p w14:paraId="4E07CA47" w14:textId="1BE7E8ED" w:rsidR="0091620C" w:rsidRPr="00CC6DEE" w:rsidRDefault="0091620C" w:rsidP="00B93303">
            <w:pPr>
              <w:jc w:val="both"/>
              <w:rPr>
                <w:rFonts w:ascii="Arial" w:eastAsia="Calibri" w:hAnsi="Arial" w:cs="Arial"/>
                <w:bCs/>
                <w:sz w:val="22"/>
                <w:szCs w:val="22"/>
                <w:lang w:eastAsia="en-US"/>
              </w:rPr>
            </w:pPr>
          </w:p>
          <w:p w14:paraId="1FF2125E" w14:textId="77777777" w:rsidR="00A72ADC" w:rsidRPr="004951F2" w:rsidRDefault="00CC6DEE" w:rsidP="002176D5">
            <w:pPr>
              <w:jc w:val="both"/>
              <w:rPr>
                <w:rFonts w:ascii="Arial" w:hAnsi="Arial" w:cs="Arial"/>
                <w:b/>
              </w:rPr>
            </w:pPr>
            <w:r w:rsidRPr="004951F2">
              <w:rPr>
                <w:rFonts w:ascii="Arial" w:hAnsi="Arial" w:cs="Arial"/>
                <w:b/>
              </w:rPr>
              <w:t xml:space="preserve">ACTION – Historians to be contacted regarding the </w:t>
            </w:r>
            <w:proofErr w:type="gramStart"/>
            <w:r w:rsidRPr="004951F2">
              <w:rPr>
                <w:rFonts w:ascii="Arial" w:hAnsi="Arial" w:cs="Arial"/>
                <w:b/>
              </w:rPr>
              <w:t>Old</w:t>
            </w:r>
            <w:proofErr w:type="gramEnd"/>
            <w:r w:rsidRPr="004951F2">
              <w:rPr>
                <w:rFonts w:ascii="Arial" w:hAnsi="Arial" w:cs="Arial"/>
                <w:b/>
              </w:rPr>
              <w:t xml:space="preserve"> dresser from Bethel Street </w:t>
            </w:r>
          </w:p>
          <w:p w14:paraId="2711EC91" w14:textId="1BBF7D99" w:rsidR="004951F2" w:rsidRDefault="004951F2" w:rsidP="002176D5">
            <w:pPr>
              <w:jc w:val="both"/>
              <w:rPr>
                <w:rFonts w:ascii="Arial" w:hAnsi="Arial" w:cs="Arial"/>
                <w:bCs/>
              </w:rPr>
            </w:pPr>
            <w:r>
              <w:rPr>
                <w:rFonts w:ascii="Arial" w:hAnsi="Arial" w:cs="Arial"/>
                <w:bCs/>
              </w:rPr>
              <w:t xml:space="preserve">Result – the Historians would like the dresser and believe that there is a preservation order on it. Therefore, they will liaise with the PFI team to arrange the move to Hethersett Old Hall. </w:t>
            </w:r>
            <w:r w:rsidR="0085659A">
              <w:rPr>
                <w:rFonts w:ascii="Arial" w:hAnsi="Arial" w:cs="Arial"/>
                <w:bCs/>
              </w:rPr>
              <w:t>(</w:t>
            </w:r>
            <w:proofErr w:type="gramStart"/>
            <w:r w:rsidR="0085659A">
              <w:rPr>
                <w:rFonts w:ascii="Arial" w:hAnsi="Arial" w:cs="Arial"/>
                <w:bCs/>
              </w:rPr>
              <w:t>correspondence</w:t>
            </w:r>
            <w:proofErr w:type="gramEnd"/>
            <w:r w:rsidR="0085659A">
              <w:rPr>
                <w:rFonts w:ascii="Arial" w:hAnsi="Arial" w:cs="Arial"/>
                <w:bCs/>
              </w:rPr>
              <w:t xml:space="preserve"> received)</w:t>
            </w:r>
          </w:p>
          <w:p w14:paraId="04FDFDC7" w14:textId="77777777" w:rsidR="004951F2" w:rsidRDefault="004951F2" w:rsidP="002176D5">
            <w:pPr>
              <w:jc w:val="both"/>
              <w:rPr>
                <w:rFonts w:ascii="Arial" w:hAnsi="Arial" w:cs="Arial"/>
                <w:bCs/>
              </w:rPr>
            </w:pPr>
          </w:p>
          <w:p w14:paraId="4D5C6CE7" w14:textId="177B2754" w:rsidR="004951F2" w:rsidRDefault="004951F2" w:rsidP="002176D5">
            <w:pPr>
              <w:jc w:val="both"/>
              <w:rPr>
                <w:rFonts w:ascii="Arial" w:hAnsi="Arial" w:cs="Arial"/>
                <w:bCs/>
              </w:rPr>
            </w:pPr>
            <w:proofErr w:type="gramStart"/>
            <w:r w:rsidRPr="004951F2">
              <w:rPr>
                <w:rFonts w:ascii="Arial" w:hAnsi="Arial" w:cs="Arial"/>
                <w:b/>
              </w:rPr>
              <w:t>ACTION  -</w:t>
            </w:r>
            <w:proofErr w:type="gramEnd"/>
            <w:r w:rsidRPr="004951F2">
              <w:rPr>
                <w:rFonts w:ascii="Arial" w:hAnsi="Arial" w:cs="Arial"/>
                <w:b/>
              </w:rPr>
              <w:t>Matt Ewing to speak to colleagues at Broadland who requested gym equipment to inform them that they initially need to speak to estates</w:t>
            </w:r>
            <w:r>
              <w:rPr>
                <w:rFonts w:ascii="Arial" w:hAnsi="Arial" w:cs="Arial"/>
                <w:bCs/>
              </w:rPr>
              <w:t xml:space="preserve"> </w:t>
            </w:r>
            <w:r w:rsidR="00B3683B">
              <w:rPr>
                <w:rFonts w:ascii="Arial" w:hAnsi="Arial" w:cs="Arial"/>
                <w:bCs/>
              </w:rPr>
              <w:t>–</w:t>
            </w:r>
            <w:r>
              <w:rPr>
                <w:rFonts w:ascii="Arial" w:hAnsi="Arial" w:cs="Arial"/>
                <w:bCs/>
              </w:rPr>
              <w:t xml:space="preserve"> Completed</w:t>
            </w:r>
          </w:p>
          <w:p w14:paraId="2A0DF66E" w14:textId="77777777" w:rsidR="00B3683B" w:rsidRDefault="00B3683B" w:rsidP="002176D5">
            <w:pPr>
              <w:jc w:val="both"/>
              <w:rPr>
                <w:rFonts w:ascii="Arial" w:hAnsi="Arial" w:cs="Arial"/>
                <w:bCs/>
              </w:rPr>
            </w:pPr>
          </w:p>
          <w:p w14:paraId="19DDCDC6" w14:textId="52A38AA2" w:rsidR="00B3683B" w:rsidRDefault="00B3683B" w:rsidP="00B3683B">
            <w:pPr>
              <w:jc w:val="both"/>
              <w:rPr>
                <w:rFonts w:ascii="Arial" w:eastAsia="Calibri" w:hAnsi="Arial" w:cs="Arial"/>
                <w:bCs/>
                <w:sz w:val="22"/>
                <w:szCs w:val="22"/>
                <w:lang w:eastAsia="en-US"/>
              </w:rPr>
            </w:pPr>
            <w:proofErr w:type="gramStart"/>
            <w:r w:rsidRPr="0085659A">
              <w:rPr>
                <w:rFonts w:ascii="Arial" w:eastAsia="Calibri" w:hAnsi="Arial" w:cs="Arial"/>
                <w:b/>
                <w:lang w:eastAsia="en-US"/>
              </w:rPr>
              <w:t>ACTION  -</w:t>
            </w:r>
            <w:proofErr w:type="gramEnd"/>
            <w:r w:rsidRPr="0085659A">
              <w:rPr>
                <w:rFonts w:ascii="Arial" w:eastAsia="Calibri" w:hAnsi="Arial" w:cs="Arial"/>
                <w:b/>
                <w:lang w:eastAsia="en-US"/>
              </w:rPr>
              <w:t xml:space="preserve"> Research the possibility of a presentation to new recruits</w:t>
            </w:r>
            <w:r w:rsidRPr="00B3683B">
              <w:rPr>
                <w:rFonts w:ascii="Arial" w:eastAsia="Calibri" w:hAnsi="Arial" w:cs="Arial"/>
                <w:b/>
                <w:sz w:val="22"/>
                <w:szCs w:val="22"/>
                <w:lang w:eastAsia="en-US"/>
              </w:rPr>
              <w:t xml:space="preserve"> </w:t>
            </w:r>
            <w:r>
              <w:rPr>
                <w:rFonts w:ascii="Arial" w:eastAsia="Calibri" w:hAnsi="Arial" w:cs="Arial"/>
                <w:b/>
                <w:sz w:val="22"/>
                <w:szCs w:val="22"/>
                <w:lang w:eastAsia="en-US"/>
              </w:rPr>
              <w:t xml:space="preserve"> - </w:t>
            </w:r>
            <w:r w:rsidRPr="00B3683B">
              <w:rPr>
                <w:rFonts w:ascii="Arial" w:eastAsia="Calibri" w:hAnsi="Arial" w:cs="Arial"/>
                <w:bCs/>
                <w:sz w:val="22"/>
                <w:szCs w:val="22"/>
                <w:lang w:eastAsia="en-US"/>
              </w:rPr>
              <w:t xml:space="preserve">Next presentation in Sept - Ally </w:t>
            </w:r>
            <w:r w:rsidR="0090485C">
              <w:rPr>
                <w:rFonts w:ascii="Arial" w:eastAsia="Calibri" w:hAnsi="Arial" w:cs="Arial"/>
                <w:bCs/>
                <w:sz w:val="22"/>
                <w:szCs w:val="22"/>
                <w:lang w:eastAsia="en-US"/>
              </w:rPr>
              <w:t>B</w:t>
            </w:r>
            <w:r w:rsidRPr="00B3683B">
              <w:rPr>
                <w:rFonts w:ascii="Arial" w:eastAsia="Calibri" w:hAnsi="Arial" w:cs="Arial"/>
                <w:bCs/>
                <w:sz w:val="22"/>
                <w:szCs w:val="22"/>
                <w:lang w:eastAsia="en-US"/>
              </w:rPr>
              <w:t>urgess and Paul Bassham to speak outside of meeting</w:t>
            </w:r>
            <w:r>
              <w:rPr>
                <w:rFonts w:ascii="Arial" w:eastAsia="Calibri" w:hAnsi="Arial" w:cs="Arial"/>
                <w:b/>
                <w:sz w:val="22"/>
                <w:szCs w:val="22"/>
                <w:lang w:eastAsia="en-US"/>
              </w:rPr>
              <w:t xml:space="preserve"> </w:t>
            </w:r>
            <w:r w:rsidRPr="00B3683B">
              <w:rPr>
                <w:rFonts w:ascii="Arial" w:eastAsia="Calibri" w:hAnsi="Arial" w:cs="Arial"/>
                <w:bCs/>
                <w:sz w:val="22"/>
                <w:szCs w:val="22"/>
                <w:lang w:eastAsia="en-US"/>
              </w:rPr>
              <w:t>someone will attend</w:t>
            </w:r>
            <w:r>
              <w:rPr>
                <w:rFonts w:ascii="Arial" w:eastAsia="Calibri" w:hAnsi="Arial" w:cs="Arial"/>
                <w:bCs/>
                <w:sz w:val="22"/>
                <w:szCs w:val="22"/>
                <w:lang w:eastAsia="en-US"/>
              </w:rPr>
              <w:t>.</w:t>
            </w:r>
          </w:p>
          <w:p w14:paraId="5351D8F9" w14:textId="77777777" w:rsidR="00D37E58" w:rsidRPr="00B3683B" w:rsidRDefault="00D37E58" w:rsidP="00B3683B">
            <w:pPr>
              <w:jc w:val="both"/>
              <w:rPr>
                <w:rFonts w:ascii="Arial" w:eastAsia="Calibri" w:hAnsi="Arial" w:cs="Arial"/>
                <w:b/>
                <w:sz w:val="22"/>
                <w:szCs w:val="22"/>
                <w:lang w:eastAsia="en-US"/>
              </w:rPr>
            </w:pPr>
          </w:p>
          <w:p w14:paraId="3943FD75" w14:textId="2A9E9628" w:rsidR="00B3683B" w:rsidRPr="002765ED" w:rsidRDefault="00B3683B" w:rsidP="00B3683B">
            <w:pPr>
              <w:jc w:val="both"/>
              <w:rPr>
                <w:rFonts w:ascii="Arial" w:eastAsia="Calibri" w:hAnsi="Arial" w:cs="Arial"/>
                <w:b/>
                <w:sz w:val="22"/>
                <w:szCs w:val="22"/>
                <w:lang w:eastAsia="en-US"/>
              </w:rPr>
            </w:pPr>
            <w:r w:rsidRPr="0085659A">
              <w:rPr>
                <w:rFonts w:ascii="Arial" w:eastAsia="Calibri" w:hAnsi="Arial" w:cs="Arial"/>
                <w:b/>
                <w:lang w:eastAsia="en-US"/>
              </w:rPr>
              <w:t xml:space="preserve">ACTION arrange meeting with corporate comms to promote the sporting side of the </w:t>
            </w:r>
            <w:proofErr w:type="gramStart"/>
            <w:r w:rsidRPr="0085659A">
              <w:rPr>
                <w:rFonts w:ascii="Arial" w:eastAsia="Calibri" w:hAnsi="Arial" w:cs="Arial"/>
                <w:b/>
                <w:lang w:eastAsia="en-US"/>
              </w:rPr>
              <w:t>club</w:t>
            </w:r>
            <w:r w:rsidRPr="002765ED">
              <w:rPr>
                <w:rFonts w:ascii="Arial" w:eastAsia="Calibri" w:hAnsi="Arial" w:cs="Arial"/>
                <w:b/>
                <w:sz w:val="22"/>
                <w:szCs w:val="22"/>
                <w:lang w:eastAsia="en-US"/>
              </w:rPr>
              <w:t xml:space="preserve">  -</w:t>
            </w:r>
            <w:proofErr w:type="gramEnd"/>
            <w:r w:rsidRPr="002765ED">
              <w:rPr>
                <w:rFonts w:ascii="Arial" w:eastAsia="Calibri" w:hAnsi="Arial" w:cs="Arial"/>
                <w:b/>
                <w:sz w:val="22"/>
                <w:szCs w:val="22"/>
                <w:lang w:eastAsia="en-US"/>
              </w:rPr>
              <w:t xml:space="preserve"> </w:t>
            </w:r>
            <w:r w:rsidRPr="002765ED">
              <w:rPr>
                <w:rFonts w:ascii="Arial" w:eastAsia="Calibri" w:hAnsi="Arial" w:cs="Arial"/>
                <w:bCs/>
                <w:sz w:val="22"/>
                <w:szCs w:val="22"/>
                <w:lang w:eastAsia="en-US"/>
              </w:rPr>
              <w:t xml:space="preserve">Kate confirmed that corporate comms had been in contact however due to annual leave </w:t>
            </w:r>
            <w:r w:rsidR="002765ED">
              <w:rPr>
                <w:rFonts w:ascii="Arial" w:eastAsia="Calibri" w:hAnsi="Arial" w:cs="Arial"/>
                <w:bCs/>
                <w:sz w:val="22"/>
                <w:szCs w:val="22"/>
                <w:lang w:eastAsia="en-US"/>
              </w:rPr>
              <w:t xml:space="preserve">and sickness </w:t>
            </w:r>
            <w:r w:rsidRPr="002765ED">
              <w:rPr>
                <w:rFonts w:ascii="Arial" w:eastAsia="Calibri" w:hAnsi="Arial" w:cs="Arial"/>
                <w:bCs/>
                <w:sz w:val="22"/>
                <w:szCs w:val="22"/>
                <w:lang w:eastAsia="en-US"/>
              </w:rPr>
              <w:t>no meeting had been set up</w:t>
            </w:r>
            <w:r w:rsidRPr="002765ED">
              <w:rPr>
                <w:rFonts w:ascii="Arial" w:eastAsia="Calibri" w:hAnsi="Arial" w:cs="Arial"/>
                <w:b/>
                <w:sz w:val="22"/>
                <w:szCs w:val="22"/>
                <w:lang w:eastAsia="en-US"/>
              </w:rPr>
              <w:t xml:space="preserve"> </w:t>
            </w:r>
            <w:r w:rsidR="002765ED" w:rsidRPr="002765ED">
              <w:rPr>
                <w:rFonts w:ascii="Arial" w:eastAsia="Calibri" w:hAnsi="Arial" w:cs="Arial"/>
                <w:bCs/>
                <w:sz w:val="22"/>
                <w:szCs w:val="22"/>
                <w:lang w:eastAsia="en-US"/>
              </w:rPr>
              <w:t>to date</w:t>
            </w:r>
            <w:r w:rsidR="002765ED">
              <w:rPr>
                <w:rFonts w:ascii="Arial" w:eastAsia="Calibri" w:hAnsi="Arial" w:cs="Arial"/>
                <w:b/>
                <w:sz w:val="22"/>
                <w:szCs w:val="22"/>
                <w:lang w:eastAsia="en-US"/>
              </w:rPr>
              <w:t xml:space="preserve"> </w:t>
            </w:r>
            <w:r w:rsidRPr="002765ED">
              <w:rPr>
                <w:rFonts w:ascii="Arial" w:eastAsia="Calibri" w:hAnsi="Arial" w:cs="Arial"/>
                <w:b/>
                <w:sz w:val="22"/>
                <w:szCs w:val="22"/>
                <w:lang w:eastAsia="en-US"/>
              </w:rPr>
              <w:t xml:space="preserve"> - CFWD </w:t>
            </w:r>
          </w:p>
          <w:p w14:paraId="35F07948" w14:textId="26601DD3" w:rsidR="00B3683B" w:rsidRPr="00CC6DEE" w:rsidRDefault="00B3683B" w:rsidP="002176D5">
            <w:pPr>
              <w:jc w:val="both"/>
              <w:rPr>
                <w:rFonts w:ascii="Arial" w:hAnsi="Arial" w:cs="Arial"/>
                <w:bCs/>
              </w:rPr>
            </w:pPr>
          </w:p>
        </w:tc>
        <w:tc>
          <w:tcPr>
            <w:tcW w:w="1559" w:type="dxa"/>
            <w:gridSpan w:val="2"/>
            <w:tcBorders>
              <w:top w:val="nil"/>
              <w:left w:val="nil"/>
              <w:bottom w:val="nil"/>
              <w:right w:val="nil"/>
            </w:tcBorders>
          </w:tcPr>
          <w:p w14:paraId="656999E4" w14:textId="77777777" w:rsidR="00FE75D5" w:rsidRPr="00CC6DEE" w:rsidRDefault="00FE75D5" w:rsidP="00CE60E1">
            <w:pPr>
              <w:jc w:val="both"/>
              <w:rPr>
                <w:rFonts w:ascii="Arial" w:hAnsi="Arial" w:cs="Arial"/>
                <w:b/>
                <w:sz w:val="22"/>
                <w:szCs w:val="22"/>
              </w:rPr>
            </w:pPr>
          </w:p>
          <w:p w14:paraId="0F351A5C" w14:textId="77777777" w:rsidR="00FE75D5" w:rsidRPr="00CC6DEE" w:rsidRDefault="00FE75D5" w:rsidP="00566D2B">
            <w:pPr>
              <w:jc w:val="both"/>
              <w:rPr>
                <w:rFonts w:ascii="Arial" w:hAnsi="Arial" w:cs="Arial"/>
                <w:b/>
                <w:sz w:val="22"/>
                <w:szCs w:val="22"/>
              </w:rPr>
            </w:pPr>
          </w:p>
          <w:p w14:paraId="0C43578D" w14:textId="77777777" w:rsidR="00A74626" w:rsidRPr="00CC6DEE" w:rsidRDefault="00A74626" w:rsidP="009B0607">
            <w:pPr>
              <w:jc w:val="both"/>
              <w:rPr>
                <w:rFonts w:ascii="Arial" w:hAnsi="Arial" w:cs="Arial"/>
                <w:b/>
                <w:sz w:val="22"/>
                <w:szCs w:val="22"/>
              </w:rPr>
            </w:pPr>
          </w:p>
          <w:p w14:paraId="63261A89" w14:textId="77777777" w:rsidR="00F906C9" w:rsidRPr="00CC6DEE" w:rsidRDefault="00F906C9" w:rsidP="009B0607">
            <w:pPr>
              <w:jc w:val="both"/>
              <w:rPr>
                <w:rFonts w:ascii="Arial" w:hAnsi="Arial" w:cs="Arial"/>
                <w:b/>
                <w:sz w:val="22"/>
                <w:szCs w:val="22"/>
              </w:rPr>
            </w:pPr>
          </w:p>
          <w:p w14:paraId="4CDAA16B" w14:textId="77777777" w:rsidR="00F906C9" w:rsidRPr="00CC6DEE" w:rsidRDefault="00F906C9" w:rsidP="009B0607">
            <w:pPr>
              <w:jc w:val="both"/>
              <w:rPr>
                <w:rFonts w:ascii="Arial" w:hAnsi="Arial" w:cs="Arial"/>
                <w:b/>
                <w:sz w:val="22"/>
                <w:szCs w:val="22"/>
              </w:rPr>
            </w:pPr>
          </w:p>
          <w:p w14:paraId="1E613329" w14:textId="77777777" w:rsidR="00F906C9" w:rsidRPr="00CC6DEE" w:rsidRDefault="00F906C9" w:rsidP="009B0607">
            <w:pPr>
              <w:jc w:val="both"/>
              <w:rPr>
                <w:rFonts w:ascii="Arial" w:hAnsi="Arial" w:cs="Arial"/>
                <w:b/>
                <w:sz w:val="22"/>
                <w:szCs w:val="22"/>
              </w:rPr>
            </w:pPr>
          </w:p>
          <w:p w14:paraId="7752F42D" w14:textId="77777777" w:rsidR="00F906C9" w:rsidRPr="00CC6DEE" w:rsidRDefault="00F906C9" w:rsidP="009B0607">
            <w:pPr>
              <w:jc w:val="both"/>
              <w:rPr>
                <w:rFonts w:ascii="Arial" w:hAnsi="Arial" w:cs="Arial"/>
                <w:b/>
                <w:sz w:val="22"/>
                <w:szCs w:val="22"/>
              </w:rPr>
            </w:pPr>
          </w:p>
          <w:p w14:paraId="599F4EC7" w14:textId="3C7F5E2E" w:rsidR="00F906C9" w:rsidRPr="00CC6DEE" w:rsidRDefault="00CC6DEE" w:rsidP="009B0607">
            <w:pPr>
              <w:jc w:val="both"/>
              <w:rPr>
                <w:rFonts w:ascii="Arial" w:hAnsi="Arial" w:cs="Arial"/>
                <w:b/>
                <w:sz w:val="22"/>
                <w:szCs w:val="22"/>
              </w:rPr>
            </w:pPr>
            <w:r w:rsidRPr="00CC6DEE">
              <w:rPr>
                <w:rFonts w:ascii="Arial" w:hAnsi="Arial" w:cs="Arial"/>
                <w:b/>
                <w:sz w:val="22"/>
                <w:szCs w:val="22"/>
              </w:rPr>
              <w:t xml:space="preserve">Kate Wickins (completed) </w:t>
            </w:r>
          </w:p>
          <w:p w14:paraId="09C15CB0" w14:textId="77777777" w:rsidR="00F906C9" w:rsidRPr="00CC6DEE" w:rsidRDefault="00F906C9" w:rsidP="009B0607">
            <w:pPr>
              <w:jc w:val="both"/>
              <w:rPr>
                <w:rFonts w:ascii="Arial" w:hAnsi="Arial" w:cs="Arial"/>
                <w:b/>
                <w:sz w:val="22"/>
                <w:szCs w:val="22"/>
              </w:rPr>
            </w:pPr>
          </w:p>
          <w:p w14:paraId="36798F63" w14:textId="77777777" w:rsidR="00263639" w:rsidRPr="00CC6DEE" w:rsidRDefault="00263639" w:rsidP="009B0607">
            <w:pPr>
              <w:jc w:val="both"/>
              <w:rPr>
                <w:rFonts w:ascii="Arial" w:hAnsi="Arial" w:cs="Arial"/>
                <w:b/>
                <w:sz w:val="22"/>
                <w:szCs w:val="22"/>
              </w:rPr>
            </w:pPr>
          </w:p>
          <w:p w14:paraId="528CD762" w14:textId="77777777" w:rsidR="006D0502" w:rsidRDefault="006D0502" w:rsidP="009B0607">
            <w:pPr>
              <w:jc w:val="both"/>
              <w:rPr>
                <w:rFonts w:ascii="Arial" w:hAnsi="Arial" w:cs="Arial"/>
                <w:b/>
                <w:sz w:val="22"/>
                <w:szCs w:val="22"/>
              </w:rPr>
            </w:pPr>
          </w:p>
          <w:p w14:paraId="3941EB8B" w14:textId="379B0EA0" w:rsidR="00E32DCA" w:rsidRPr="00CC6DEE" w:rsidRDefault="002176D5" w:rsidP="009B0607">
            <w:pPr>
              <w:jc w:val="both"/>
              <w:rPr>
                <w:rFonts w:ascii="Arial" w:hAnsi="Arial" w:cs="Arial"/>
                <w:b/>
                <w:sz w:val="22"/>
                <w:szCs w:val="22"/>
              </w:rPr>
            </w:pPr>
            <w:r w:rsidRPr="00CC6DEE">
              <w:rPr>
                <w:rFonts w:ascii="Arial" w:hAnsi="Arial" w:cs="Arial"/>
                <w:b/>
                <w:sz w:val="22"/>
                <w:szCs w:val="22"/>
              </w:rPr>
              <w:t xml:space="preserve">Paul Bassham </w:t>
            </w:r>
          </w:p>
          <w:p w14:paraId="679BCE3E" w14:textId="77777777" w:rsidR="00E32DCA" w:rsidRPr="00CC6DEE" w:rsidRDefault="00E32DCA" w:rsidP="009B0607">
            <w:pPr>
              <w:jc w:val="both"/>
              <w:rPr>
                <w:rFonts w:ascii="Arial" w:hAnsi="Arial" w:cs="Arial"/>
                <w:b/>
                <w:sz w:val="22"/>
                <w:szCs w:val="22"/>
              </w:rPr>
            </w:pPr>
          </w:p>
          <w:p w14:paraId="2BA9F615" w14:textId="66917BD4" w:rsidR="00C67835" w:rsidRPr="00CC6DEE" w:rsidRDefault="00C67835" w:rsidP="009B0607">
            <w:pPr>
              <w:jc w:val="both"/>
              <w:rPr>
                <w:rFonts w:ascii="Arial" w:hAnsi="Arial" w:cs="Arial"/>
                <w:b/>
                <w:sz w:val="22"/>
                <w:szCs w:val="22"/>
              </w:rPr>
            </w:pPr>
          </w:p>
          <w:p w14:paraId="023374B6" w14:textId="77777777" w:rsidR="00872439" w:rsidRPr="00CC6DEE" w:rsidRDefault="00872439" w:rsidP="009B0607">
            <w:pPr>
              <w:jc w:val="both"/>
              <w:rPr>
                <w:rFonts w:ascii="Arial" w:hAnsi="Arial" w:cs="Arial"/>
                <w:b/>
                <w:sz w:val="22"/>
                <w:szCs w:val="22"/>
              </w:rPr>
            </w:pPr>
          </w:p>
          <w:p w14:paraId="2CABAABF" w14:textId="77777777" w:rsidR="00872439" w:rsidRPr="00CC6DEE" w:rsidRDefault="00872439" w:rsidP="009B0607">
            <w:pPr>
              <w:jc w:val="both"/>
              <w:rPr>
                <w:rFonts w:ascii="Arial" w:hAnsi="Arial" w:cs="Arial"/>
                <w:b/>
                <w:sz w:val="22"/>
                <w:szCs w:val="22"/>
              </w:rPr>
            </w:pPr>
          </w:p>
          <w:p w14:paraId="716E3F62" w14:textId="77777777" w:rsidR="00E801D3" w:rsidRDefault="00E801D3" w:rsidP="00872439">
            <w:pPr>
              <w:rPr>
                <w:rFonts w:ascii="Arial" w:hAnsi="Arial" w:cs="Arial"/>
                <w:b/>
                <w:sz w:val="22"/>
                <w:szCs w:val="22"/>
              </w:rPr>
            </w:pPr>
          </w:p>
          <w:p w14:paraId="055AD9C2" w14:textId="77777777" w:rsidR="00D37E58" w:rsidRDefault="00D37E58" w:rsidP="00872439">
            <w:pPr>
              <w:rPr>
                <w:rFonts w:ascii="Arial" w:hAnsi="Arial" w:cs="Arial"/>
                <w:b/>
                <w:sz w:val="22"/>
                <w:szCs w:val="22"/>
              </w:rPr>
            </w:pPr>
          </w:p>
          <w:p w14:paraId="57D80ED3" w14:textId="77777777" w:rsidR="00D37E58" w:rsidRDefault="00D37E58" w:rsidP="00872439">
            <w:pPr>
              <w:rPr>
                <w:rFonts w:ascii="Arial" w:hAnsi="Arial" w:cs="Arial"/>
                <w:b/>
                <w:sz w:val="22"/>
                <w:szCs w:val="22"/>
              </w:rPr>
            </w:pPr>
          </w:p>
          <w:p w14:paraId="011EA8CE" w14:textId="77777777" w:rsidR="00D37E58" w:rsidRDefault="00D37E58" w:rsidP="00872439">
            <w:pPr>
              <w:rPr>
                <w:rFonts w:ascii="Arial" w:hAnsi="Arial" w:cs="Arial"/>
                <w:b/>
                <w:sz w:val="22"/>
                <w:szCs w:val="22"/>
              </w:rPr>
            </w:pPr>
          </w:p>
          <w:p w14:paraId="498B0513" w14:textId="77777777" w:rsidR="00D37E58" w:rsidRDefault="00D37E58" w:rsidP="00872439">
            <w:pPr>
              <w:rPr>
                <w:rFonts w:ascii="Arial" w:hAnsi="Arial" w:cs="Arial"/>
                <w:b/>
                <w:sz w:val="22"/>
                <w:szCs w:val="22"/>
              </w:rPr>
            </w:pPr>
          </w:p>
          <w:p w14:paraId="62D9F24B" w14:textId="77777777" w:rsidR="00D37E58" w:rsidRDefault="00D37E58" w:rsidP="00872439">
            <w:pPr>
              <w:rPr>
                <w:rFonts w:ascii="Arial" w:hAnsi="Arial" w:cs="Arial"/>
                <w:b/>
                <w:sz w:val="22"/>
                <w:szCs w:val="22"/>
              </w:rPr>
            </w:pPr>
          </w:p>
          <w:p w14:paraId="1DE8C248" w14:textId="77777777" w:rsidR="00D37E58" w:rsidRDefault="00D37E58" w:rsidP="00872439">
            <w:pPr>
              <w:rPr>
                <w:rFonts w:ascii="Arial" w:hAnsi="Arial" w:cs="Arial"/>
                <w:b/>
                <w:sz w:val="22"/>
                <w:szCs w:val="22"/>
              </w:rPr>
            </w:pPr>
          </w:p>
          <w:p w14:paraId="01160971" w14:textId="77777777" w:rsidR="00D37E58" w:rsidRDefault="00D37E58" w:rsidP="00872439">
            <w:pPr>
              <w:rPr>
                <w:rFonts w:ascii="Arial" w:hAnsi="Arial" w:cs="Arial"/>
                <w:b/>
                <w:sz w:val="22"/>
                <w:szCs w:val="22"/>
              </w:rPr>
            </w:pPr>
          </w:p>
          <w:p w14:paraId="2EA41195" w14:textId="77777777" w:rsidR="00D37E58" w:rsidRDefault="00D37E58" w:rsidP="00872439">
            <w:pPr>
              <w:rPr>
                <w:rFonts w:ascii="Arial" w:hAnsi="Arial" w:cs="Arial"/>
                <w:b/>
                <w:sz w:val="22"/>
                <w:szCs w:val="22"/>
              </w:rPr>
            </w:pPr>
          </w:p>
          <w:p w14:paraId="1CB55CE6" w14:textId="77777777" w:rsidR="00D37E58" w:rsidRDefault="00D37E58" w:rsidP="00872439">
            <w:pPr>
              <w:rPr>
                <w:rFonts w:ascii="Arial" w:hAnsi="Arial" w:cs="Arial"/>
                <w:b/>
                <w:sz w:val="22"/>
                <w:szCs w:val="22"/>
              </w:rPr>
            </w:pPr>
          </w:p>
          <w:p w14:paraId="0FBBB154" w14:textId="77777777" w:rsidR="0090485C" w:rsidRDefault="0090485C" w:rsidP="00872439">
            <w:pPr>
              <w:rPr>
                <w:rFonts w:ascii="Arial" w:hAnsi="Arial" w:cs="Arial"/>
                <w:b/>
                <w:sz w:val="22"/>
                <w:szCs w:val="22"/>
              </w:rPr>
            </w:pPr>
          </w:p>
          <w:p w14:paraId="235B986B" w14:textId="670A4310" w:rsidR="00D37E58" w:rsidRDefault="00D37E58" w:rsidP="00872439">
            <w:pPr>
              <w:rPr>
                <w:rFonts w:ascii="Arial" w:hAnsi="Arial" w:cs="Arial"/>
                <w:b/>
                <w:sz w:val="22"/>
                <w:szCs w:val="22"/>
              </w:rPr>
            </w:pPr>
            <w:r>
              <w:rPr>
                <w:rFonts w:ascii="Arial" w:hAnsi="Arial" w:cs="Arial"/>
                <w:b/>
                <w:sz w:val="22"/>
                <w:szCs w:val="22"/>
              </w:rPr>
              <w:t>Kate Wickins</w:t>
            </w:r>
          </w:p>
          <w:p w14:paraId="04AB73F4" w14:textId="77777777" w:rsidR="00D37E58" w:rsidRDefault="00D37E58" w:rsidP="00872439">
            <w:pPr>
              <w:rPr>
                <w:rFonts w:ascii="Arial" w:hAnsi="Arial" w:cs="Arial"/>
                <w:b/>
                <w:sz w:val="22"/>
                <w:szCs w:val="22"/>
              </w:rPr>
            </w:pPr>
          </w:p>
          <w:p w14:paraId="579ECF0D" w14:textId="77777777" w:rsidR="00D37E58" w:rsidRDefault="00D37E58" w:rsidP="00872439">
            <w:pPr>
              <w:rPr>
                <w:rFonts w:ascii="Arial" w:hAnsi="Arial" w:cs="Arial"/>
                <w:b/>
                <w:sz w:val="22"/>
                <w:szCs w:val="22"/>
              </w:rPr>
            </w:pPr>
          </w:p>
          <w:p w14:paraId="20842400" w14:textId="77777777" w:rsidR="00D37E58" w:rsidRDefault="00D37E58" w:rsidP="00872439">
            <w:pPr>
              <w:rPr>
                <w:rFonts w:ascii="Arial" w:hAnsi="Arial" w:cs="Arial"/>
                <w:b/>
                <w:sz w:val="22"/>
                <w:szCs w:val="22"/>
              </w:rPr>
            </w:pPr>
          </w:p>
          <w:p w14:paraId="45296A68" w14:textId="77777777" w:rsidR="00D37E58" w:rsidRDefault="00D37E58" w:rsidP="00872439">
            <w:pPr>
              <w:rPr>
                <w:rFonts w:ascii="Arial" w:hAnsi="Arial" w:cs="Arial"/>
                <w:b/>
                <w:sz w:val="22"/>
                <w:szCs w:val="22"/>
              </w:rPr>
            </w:pPr>
          </w:p>
          <w:p w14:paraId="734FAC1D" w14:textId="10C8C8B2" w:rsidR="00D37E58" w:rsidRPr="00CC6DEE" w:rsidRDefault="00D37E58" w:rsidP="00872439">
            <w:pPr>
              <w:rPr>
                <w:rFonts w:ascii="Arial" w:hAnsi="Arial" w:cs="Arial"/>
                <w:b/>
                <w:sz w:val="22"/>
                <w:szCs w:val="22"/>
              </w:rPr>
            </w:pPr>
          </w:p>
        </w:tc>
      </w:tr>
      <w:tr w:rsidR="00FE75D5" w:rsidRPr="00E074C8" w14:paraId="66468793" w14:textId="77777777" w:rsidTr="0090485C">
        <w:trPr>
          <w:trHeight w:val="2124"/>
        </w:trPr>
        <w:tc>
          <w:tcPr>
            <w:tcW w:w="284" w:type="dxa"/>
            <w:tcBorders>
              <w:top w:val="nil"/>
              <w:left w:val="nil"/>
              <w:bottom w:val="nil"/>
              <w:right w:val="nil"/>
            </w:tcBorders>
          </w:tcPr>
          <w:p w14:paraId="28862932" w14:textId="77777777" w:rsidR="00D87C92" w:rsidRPr="00E074C8" w:rsidRDefault="00D87C92" w:rsidP="00CE60E1">
            <w:pPr>
              <w:jc w:val="both"/>
              <w:rPr>
                <w:rFonts w:ascii="Arial" w:hAnsi="Arial" w:cs="Arial"/>
                <w:i/>
                <w:iCs/>
                <w:sz w:val="22"/>
                <w:szCs w:val="22"/>
              </w:rPr>
            </w:pPr>
          </w:p>
          <w:p w14:paraId="4ADF8B08" w14:textId="3E50457A" w:rsidR="00FE75D5" w:rsidRPr="00E074C8" w:rsidRDefault="003621FC" w:rsidP="00CE60E1">
            <w:pPr>
              <w:jc w:val="both"/>
              <w:rPr>
                <w:rFonts w:ascii="Arial" w:hAnsi="Arial" w:cs="Arial"/>
                <w:i/>
                <w:iCs/>
                <w:sz w:val="22"/>
                <w:szCs w:val="22"/>
              </w:rPr>
            </w:pPr>
            <w:r w:rsidRPr="00E074C8">
              <w:rPr>
                <w:rFonts w:ascii="Arial" w:hAnsi="Arial" w:cs="Arial"/>
                <w:i/>
                <w:iCs/>
                <w:sz w:val="22"/>
                <w:szCs w:val="22"/>
              </w:rPr>
              <w:t xml:space="preserve">5. </w:t>
            </w:r>
          </w:p>
          <w:p w14:paraId="0E4E6321" w14:textId="77777777" w:rsidR="00BA74B5" w:rsidRPr="00E074C8" w:rsidRDefault="00BA74B5" w:rsidP="00CE60E1">
            <w:pPr>
              <w:jc w:val="both"/>
              <w:rPr>
                <w:rFonts w:ascii="Arial" w:hAnsi="Arial" w:cs="Arial"/>
                <w:i/>
                <w:iCs/>
                <w:sz w:val="22"/>
                <w:szCs w:val="22"/>
              </w:rPr>
            </w:pPr>
          </w:p>
          <w:p w14:paraId="0818425A" w14:textId="77777777" w:rsidR="00BA74B5" w:rsidRPr="00E074C8" w:rsidRDefault="00BA74B5" w:rsidP="00CE60E1">
            <w:pPr>
              <w:jc w:val="both"/>
              <w:rPr>
                <w:rFonts w:ascii="Arial" w:hAnsi="Arial" w:cs="Arial"/>
                <w:i/>
                <w:iCs/>
                <w:sz w:val="22"/>
                <w:szCs w:val="22"/>
              </w:rPr>
            </w:pPr>
          </w:p>
          <w:p w14:paraId="59E11B9E" w14:textId="77777777" w:rsidR="00BA74B5" w:rsidRPr="00E074C8" w:rsidRDefault="00BA74B5" w:rsidP="00CE60E1">
            <w:pPr>
              <w:jc w:val="both"/>
              <w:rPr>
                <w:rFonts w:ascii="Arial" w:hAnsi="Arial" w:cs="Arial"/>
                <w:i/>
                <w:iCs/>
                <w:sz w:val="22"/>
                <w:szCs w:val="22"/>
              </w:rPr>
            </w:pPr>
          </w:p>
          <w:p w14:paraId="4EE9479A" w14:textId="77777777" w:rsidR="00BA74B5" w:rsidRPr="00E074C8" w:rsidRDefault="00BA74B5" w:rsidP="00CE60E1">
            <w:pPr>
              <w:jc w:val="both"/>
              <w:rPr>
                <w:rFonts w:ascii="Arial" w:hAnsi="Arial" w:cs="Arial"/>
                <w:i/>
                <w:iCs/>
                <w:sz w:val="22"/>
                <w:szCs w:val="22"/>
              </w:rPr>
            </w:pPr>
          </w:p>
          <w:p w14:paraId="7569B822" w14:textId="77777777" w:rsidR="00BA74B5" w:rsidRPr="00E074C8" w:rsidRDefault="00BA74B5" w:rsidP="00CE60E1">
            <w:pPr>
              <w:jc w:val="both"/>
              <w:rPr>
                <w:rFonts w:ascii="Arial" w:hAnsi="Arial" w:cs="Arial"/>
                <w:i/>
                <w:iCs/>
                <w:sz w:val="22"/>
                <w:szCs w:val="22"/>
              </w:rPr>
            </w:pPr>
          </w:p>
          <w:p w14:paraId="267CF98F" w14:textId="77777777" w:rsidR="00BA74B5" w:rsidRPr="00E074C8" w:rsidRDefault="00BA74B5" w:rsidP="00CE60E1">
            <w:pPr>
              <w:jc w:val="both"/>
              <w:rPr>
                <w:rFonts w:ascii="Arial" w:hAnsi="Arial" w:cs="Arial"/>
                <w:i/>
                <w:iCs/>
                <w:sz w:val="22"/>
                <w:szCs w:val="22"/>
              </w:rPr>
            </w:pPr>
          </w:p>
          <w:p w14:paraId="4ABF60DF" w14:textId="77777777" w:rsidR="00BA74B5" w:rsidRPr="00E074C8" w:rsidRDefault="00BA74B5" w:rsidP="00CE60E1">
            <w:pPr>
              <w:jc w:val="both"/>
              <w:rPr>
                <w:rFonts w:ascii="Arial" w:hAnsi="Arial" w:cs="Arial"/>
                <w:i/>
                <w:iCs/>
                <w:sz w:val="22"/>
                <w:szCs w:val="22"/>
              </w:rPr>
            </w:pPr>
          </w:p>
          <w:p w14:paraId="7524FA9F" w14:textId="77777777" w:rsidR="00BA74B5" w:rsidRPr="00E074C8" w:rsidRDefault="00BA74B5" w:rsidP="00CE60E1">
            <w:pPr>
              <w:jc w:val="both"/>
              <w:rPr>
                <w:rFonts w:ascii="Arial" w:hAnsi="Arial" w:cs="Arial"/>
                <w:i/>
                <w:iCs/>
                <w:sz w:val="22"/>
                <w:szCs w:val="22"/>
              </w:rPr>
            </w:pPr>
          </w:p>
          <w:p w14:paraId="38B026CF" w14:textId="77777777" w:rsidR="00BA74B5" w:rsidRPr="00E074C8" w:rsidRDefault="00BA74B5" w:rsidP="00CE60E1">
            <w:pPr>
              <w:jc w:val="both"/>
              <w:rPr>
                <w:rFonts w:ascii="Arial" w:hAnsi="Arial" w:cs="Arial"/>
                <w:i/>
                <w:iCs/>
                <w:sz w:val="22"/>
                <w:szCs w:val="22"/>
              </w:rPr>
            </w:pPr>
          </w:p>
          <w:p w14:paraId="6599889F" w14:textId="77777777" w:rsidR="00BA74B5" w:rsidRPr="00E074C8" w:rsidRDefault="00BA74B5" w:rsidP="00CE60E1">
            <w:pPr>
              <w:jc w:val="both"/>
              <w:rPr>
                <w:rFonts w:ascii="Arial" w:hAnsi="Arial" w:cs="Arial"/>
                <w:i/>
                <w:iCs/>
                <w:sz w:val="22"/>
                <w:szCs w:val="22"/>
              </w:rPr>
            </w:pPr>
          </w:p>
          <w:p w14:paraId="037F7F6F" w14:textId="77777777" w:rsidR="00BA74B5" w:rsidRPr="00E074C8" w:rsidRDefault="00BA74B5" w:rsidP="00CE60E1">
            <w:pPr>
              <w:jc w:val="both"/>
              <w:rPr>
                <w:rFonts w:ascii="Arial" w:hAnsi="Arial" w:cs="Arial"/>
                <w:i/>
                <w:iCs/>
                <w:sz w:val="22"/>
                <w:szCs w:val="22"/>
              </w:rPr>
            </w:pPr>
          </w:p>
          <w:p w14:paraId="72D5E50B" w14:textId="77777777" w:rsidR="00BA74B5" w:rsidRPr="00E074C8" w:rsidRDefault="00BA74B5" w:rsidP="00CE60E1">
            <w:pPr>
              <w:jc w:val="both"/>
              <w:rPr>
                <w:rFonts w:ascii="Arial" w:hAnsi="Arial" w:cs="Arial"/>
                <w:i/>
                <w:iCs/>
                <w:sz w:val="22"/>
                <w:szCs w:val="22"/>
              </w:rPr>
            </w:pPr>
          </w:p>
          <w:p w14:paraId="0A013D61" w14:textId="77777777" w:rsidR="00BA74B5" w:rsidRPr="00E074C8" w:rsidRDefault="00BA74B5" w:rsidP="00CE60E1">
            <w:pPr>
              <w:jc w:val="both"/>
              <w:rPr>
                <w:rFonts w:ascii="Arial" w:hAnsi="Arial" w:cs="Arial"/>
                <w:i/>
                <w:iCs/>
                <w:sz w:val="22"/>
                <w:szCs w:val="22"/>
              </w:rPr>
            </w:pPr>
          </w:p>
          <w:p w14:paraId="48EDF885" w14:textId="77777777" w:rsidR="00BA74B5" w:rsidRPr="00E074C8" w:rsidRDefault="00BA74B5" w:rsidP="00CE60E1">
            <w:pPr>
              <w:jc w:val="both"/>
              <w:rPr>
                <w:rFonts w:ascii="Arial" w:hAnsi="Arial" w:cs="Arial"/>
                <w:i/>
                <w:iCs/>
                <w:sz w:val="22"/>
                <w:szCs w:val="22"/>
              </w:rPr>
            </w:pPr>
          </w:p>
          <w:p w14:paraId="4FB4E387" w14:textId="77777777" w:rsidR="00BA74B5" w:rsidRPr="00E074C8" w:rsidRDefault="00BA74B5" w:rsidP="00CE60E1">
            <w:pPr>
              <w:jc w:val="both"/>
              <w:rPr>
                <w:rFonts w:ascii="Arial" w:hAnsi="Arial" w:cs="Arial"/>
                <w:i/>
                <w:iCs/>
                <w:sz w:val="22"/>
                <w:szCs w:val="22"/>
              </w:rPr>
            </w:pPr>
          </w:p>
          <w:p w14:paraId="70BC3A51" w14:textId="77777777" w:rsidR="00BA74B5" w:rsidRPr="00E074C8" w:rsidRDefault="00BA74B5" w:rsidP="00CE60E1">
            <w:pPr>
              <w:jc w:val="both"/>
              <w:rPr>
                <w:rFonts w:ascii="Arial" w:hAnsi="Arial" w:cs="Arial"/>
                <w:i/>
                <w:iCs/>
                <w:sz w:val="22"/>
                <w:szCs w:val="22"/>
              </w:rPr>
            </w:pPr>
          </w:p>
          <w:p w14:paraId="7008882A" w14:textId="77777777" w:rsidR="00BA74B5" w:rsidRPr="00E074C8" w:rsidRDefault="00BA74B5" w:rsidP="00CE60E1">
            <w:pPr>
              <w:jc w:val="both"/>
              <w:rPr>
                <w:rFonts w:ascii="Arial" w:hAnsi="Arial" w:cs="Arial"/>
                <w:i/>
                <w:iCs/>
                <w:sz w:val="22"/>
                <w:szCs w:val="22"/>
              </w:rPr>
            </w:pPr>
          </w:p>
          <w:p w14:paraId="088BBEC5" w14:textId="77777777" w:rsidR="00BA74B5" w:rsidRPr="00E074C8" w:rsidRDefault="00BA74B5" w:rsidP="00CE60E1">
            <w:pPr>
              <w:jc w:val="both"/>
              <w:rPr>
                <w:rFonts w:ascii="Arial" w:hAnsi="Arial" w:cs="Arial"/>
                <w:i/>
                <w:iCs/>
                <w:sz w:val="22"/>
                <w:szCs w:val="22"/>
              </w:rPr>
            </w:pPr>
          </w:p>
          <w:p w14:paraId="624C29FC" w14:textId="77777777" w:rsidR="00BA74B5" w:rsidRPr="00E074C8" w:rsidRDefault="00BA74B5" w:rsidP="00CE60E1">
            <w:pPr>
              <w:jc w:val="both"/>
              <w:rPr>
                <w:rFonts w:ascii="Arial" w:hAnsi="Arial" w:cs="Arial"/>
                <w:i/>
                <w:iCs/>
                <w:sz w:val="22"/>
                <w:szCs w:val="22"/>
              </w:rPr>
            </w:pPr>
          </w:p>
          <w:p w14:paraId="7FA158D7" w14:textId="77777777" w:rsidR="00BA74B5" w:rsidRPr="00E074C8" w:rsidRDefault="00BA74B5" w:rsidP="00CE60E1">
            <w:pPr>
              <w:jc w:val="both"/>
              <w:rPr>
                <w:rFonts w:ascii="Arial" w:hAnsi="Arial" w:cs="Arial"/>
                <w:i/>
                <w:iCs/>
                <w:sz w:val="22"/>
                <w:szCs w:val="22"/>
              </w:rPr>
            </w:pPr>
          </w:p>
          <w:p w14:paraId="2AAA6D66" w14:textId="77777777" w:rsidR="00BA74B5" w:rsidRPr="00E074C8" w:rsidRDefault="00BA74B5" w:rsidP="00CE60E1">
            <w:pPr>
              <w:jc w:val="both"/>
              <w:rPr>
                <w:rFonts w:ascii="Arial" w:hAnsi="Arial" w:cs="Arial"/>
                <w:i/>
                <w:iCs/>
                <w:sz w:val="22"/>
                <w:szCs w:val="22"/>
              </w:rPr>
            </w:pPr>
          </w:p>
          <w:p w14:paraId="44496E0E" w14:textId="0D874E4C" w:rsidR="00BA74B5" w:rsidRPr="00E074C8" w:rsidRDefault="00BA74B5" w:rsidP="00CE60E1">
            <w:pPr>
              <w:jc w:val="both"/>
              <w:rPr>
                <w:rFonts w:ascii="Arial" w:hAnsi="Arial" w:cs="Arial"/>
                <w:i/>
                <w:iCs/>
                <w:sz w:val="22"/>
                <w:szCs w:val="22"/>
              </w:rPr>
            </w:pPr>
          </w:p>
          <w:p w14:paraId="1AD38451" w14:textId="3F87CE93" w:rsidR="00F17168" w:rsidRPr="00E074C8" w:rsidRDefault="00F17168" w:rsidP="00CE60E1">
            <w:pPr>
              <w:jc w:val="both"/>
              <w:rPr>
                <w:rFonts w:ascii="Arial" w:hAnsi="Arial" w:cs="Arial"/>
                <w:i/>
                <w:iCs/>
                <w:sz w:val="22"/>
                <w:szCs w:val="22"/>
              </w:rPr>
            </w:pPr>
          </w:p>
          <w:p w14:paraId="580CAB40" w14:textId="7912ABE2" w:rsidR="00F17168" w:rsidRPr="00E074C8" w:rsidRDefault="00F17168" w:rsidP="00CE60E1">
            <w:pPr>
              <w:jc w:val="both"/>
              <w:rPr>
                <w:rFonts w:ascii="Arial" w:hAnsi="Arial" w:cs="Arial"/>
                <w:i/>
                <w:iCs/>
                <w:sz w:val="22"/>
                <w:szCs w:val="22"/>
              </w:rPr>
            </w:pPr>
          </w:p>
          <w:p w14:paraId="5C59040C" w14:textId="5DFD1F71" w:rsidR="00F17168" w:rsidRPr="00E074C8" w:rsidRDefault="00F17168" w:rsidP="00CE60E1">
            <w:pPr>
              <w:jc w:val="both"/>
              <w:rPr>
                <w:rFonts w:ascii="Arial" w:hAnsi="Arial" w:cs="Arial"/>
                <w:i/>
                <w:iCs/>
                <w:sz w:val="22"/>
                <w:szCs w:val="22"/>
              </w:rPr>
            </w:pPr>
          </w:p>
          <w:p w14:paraId="52AC1F25" w14:textId="3033BA44" w:rsidR="00F17168" w:rsidRPr="00E074C8" w:rsidRDefault="00F17168" w:rsidP="00CE60E1">
            <w:pPr>
              <w:jc w:val="both"/>
              <w:rPr>
                <w:rFonts w:ascii="Arial" w:hAnsi="Arial" w:cs="Arial"/>
                <w:i/>
                <w:iCs/>
                <w:sz w:val="22"/>
                <w:szCs w:val="22"/>
              </w:rPr>
            </w:pPr>
          </w:p>
          <w:p w14:paraId="4B7D84CA" w14:textId="295C1B2A" w:rsidR="00F17168" w:rsidRPr="00E074C8" w:rsidRDefault="00F17168" w:rsidP="00CE60E1">
            <w:pPr>
              <w:jc w:val="both"/>
              <w:rPr>
                <w:rFonts w:ascii="Arial" w:hAnsi="Arial" w:cs="Arial"/>
                <w:i/>
                <w:iCs/>
                <w:sz w:val="22"/>
                <w:szCs w:val="22"/>
              </w:rPr>
            </w:pPr>
          </w:p>
          <w:p w14:paraId="4D8AF5AB" w14:textId="66FF9209" w:rsidR="00F17168" w:rsidRPr="00E074C8" w:rsidRDefault="00F17168" w:rsidP="00CE60E1">
            <w:pPr>
              <w:jc w:val="both"/>
              <w:rPr>
                <w:rFonts w:ascii="Arial" w:hAnsi="Arial" w:cs="Arial"/>
                <w:i/>
                <w:iCs/>
                <w:sz w:val="22"/>
                <w:szCs w:val="22"/>
              </w:rPr>
            </w:pPr>
          </w:p>
          <w:p w14:paraId="75925934" w14:textId="0A751C5A" w:rsidR="00F17168" w:rsidRPr="00E074C8" w:rsidRDefault="00F17168" w:rsidP="00CE60E1">
            <w:pPr>
              <w:jc w:val="both"/>
              <w:rPr>
                <w:rFonts w:ascii="Arial" w:hAnsi="Arial" w:cs="Arial"/>
                <w:i/>
                <w:iCs/>
                <w:sz w:val="22"/>
                <w:szCs w:val="22"/>
              </w:rPr>
            </w:pPr>
          </w:p>
          <w:p w14:paraId="49CD50EE" w14:textId="64A6A90E" w:rsidR="00F17168" w:rsidRPr="00E074C8" w:rsidRDefault="00F17168" w:rsidP="00CE60E1">
            <w:pPr>
              <w:jc w:val="both"/>
              <w:rPr>
                <w:rFonts w:ascii="Arial" w:hAnsi="Arial" w:cs="Arial"/>
                <w:i/>
                <w:iCs/>
                <w:sz w:val="22"/>
                <w:szCs w:val="22"/>
              </w:rPr>
            </w:pPr>
          </w:p>
          <w:p w14:paraId="68B05BD2" w14:textId="50BF6A0B" w:rsidR="00F17168" w:rsidRPr="00E074C8" w:rsidRDefault="00F17168" w:rsidP="00CE60E1">
            <w:pPr>
              <w:jc w:val="both"/>
              <w:rPr>
                <w:rFonts w:ascii="Arial" w:hAnsi="Arial" w:cs="Arial"/>
                <w:i/>
                <w:iCs/>
                <w:sz w:val="22"/>
                <w:szCs w:val="22"/>
              </w:rPr>
            </w:pPr>
          </w:p>
          <w:p w14:paraId="5A541145" w14:textId="662765C5" w:rsidR="00F17168" w:rsidRPr="00E074C8" w:rsidRDefault="00F17168" w:rsidP="00CE60E1">
            <w:pPr>
              <w:jc w:val="both"/>
              <w:rPr>
                <w:rFonts w:ascii="Arial" w:hAnsi="Arial" w:cs="Arial"/>
                <w:i/>
                <w:iCs/>
                <w:sz w:val="22"/>
                <w:szCs w:val="22"/>
              </w:rPr>
            </w:pPr>
          </w:p>
          <w:p w14:paraId="3923066E" w14:textId="77777777" w:rsidR="00F17168" w:rsidRPr="00E074C8" w:rsidRDefault="00F17168" w:rsidP="00CE60E1">
            <w:pPr>
              <w:jc w:val="both"/>
              <w:rPr>
                <w:rFonts w:ascii="Arial" w:hAnsi="Arial" w:cs="Arial"/>
                <w:i/>
                <w:iCs/>
                <w:sz w:val="22"/>
                <w:szCs w:val="22"/>
              </w:rPr>
            </w:pPr>
          </w:p>
          <w:p w14:paraId="2F169631" w14:textId="4F071B95" w:rsidR="00BA74B5" w:rsidRPr="00E074C8" w:rsidRDefault="00BA74B5" w:rsidP="0091620C">
            <w:pPr>
              <w:jc w:val="both"/>
              <w:rPr>
                <w:rFonts w:ascii="Arial" w:hAnsi="Arial" w:cs="Arial"/>
                <w:i/>
                <w:iCs/>
                <w:sz w:val="22"/>
                <w:szCs w:val="22"/>
              </w:rPr>
            </w:pPr>
          </w:p>
        </w:tc>
        <w:tc>
          <w:tcPr>
            <w:tcW w:w="8930" w:type="dxa"/>
            <w:gridSpan w:val="3"/>
            <w:tcBorders>
              <w:top w:val="nil"/>
              <w:left w:val="nil"/>
              <w:bottom w:val="nil"/>
              <w:right w:val="nil"/>
            </w:tcBorders>
          </w:tcPr>
          <w:p w14:paraId="7651102F" w14:textId="77777777" w:rsidR="003E6A67" w:rsidRPr="00E074C8" w:rsidRDefault="003E6A67" w:rsidP="00B81A32">
            <w:pPr>
              <w:jc w:val="both"/>
              <w:rPr>
                <w:rFonts w:ascii="Arial" w:eastAsia="Calibri" w:hAnsi="Arial" w:cs="Arial"/>
                <w:bCs/>
                <w:i/>
                <w:iCs/>
                <w:sz w:val="22"/>
                <w:szCs w:val="22"/>
                <w:lang w:eastAsia="en-US"/>
              </w:rPr>
            </w:pPr>
          </w:p>
          <w:p w14:paraId="76316715" w14:textId="4D334350" w:rsidR="00A72ADC" w:rsidRPr="00E074C8" w:rsidRDefault="008A0EEB" w:rsidP="008A0EEB">
            <w:pPr>
              <w:ind w:left="42"/>
              <w:jc w:val="both"/>
              <w:rPr>
                <w:rFonts w:ascii="Arial" w:eastAsia="Calibri" w:hAnsi="Arial" w:cs="Arial"/>
                <w:b/>
                <w:i/>
                <w:iCs/>
                <w:sz w:val="22"/>
                <w:szCs w:val="22"/>
                <w:lang w:eastAsia="en-US"/>
              </w:rPr>
            </w:pPr>
            <w:r w:rsidRPr="00E074C8">
              <w:rPr>
                <w:rFonts w:ascii="Arial" w:eastAsia="Calibri" w:hAnsi="Arial" w:cs="Arial"/>
                <w:b/>
                <w:i/>
                <w:iCs/>
                <w:sz w:val="22"/>
                <w:szCs w:val="22"/>
                <w:lang w:eastAsia="en-US"/>
              </w:rPr>
              <w:t>TREASURERS REPORT</w:t>
            </w:r>
          </w:p>
          <w:p w14:paraId="6D490BB2" w14:textId="77777777" w:rsidR="00A72ADC" w:rsidRPr="00E074C8" w:rsidRDefault="00A72ADC" w:rsidP="00A72ADC">
            <w:pPr>
              <w:rPr>
                <w:rFonts w:ascii="Arial" w:eastAsia="Calibri" w:hAnsi="Arial" w:cs="Arial"/>
                <w:bCs/>
                <w:i/>
                <w:iCs/>
                <w:sz w:val="22"/>
                <w:szCs w:val="22"/>
                <w:lang w:eastAsia="en-US"/>
              </w:rPr>
            </w:pPr>
          </w:p>
          <w:p w14:paraId="7AB67F0D" w14:textId="77777777" w:rsidR="006D0502" w:rsidRDefault="006D0502" w:rsidP="006D0502">
            <w:pPr>
              <w:rPr>
                <w:b/>
                <w:bCs/>
                <w:u w:val="single"/>
              </w:rPr>
            </w:pPr>
            <w:r w:rsidRPr="00C45D97">
              <w:rPr>
                <w:b/>
                <w:bCs/>
                <w:u w:val="single"/>
              </w:rPr>
              <w:t xml:space="preserve">Current </w:t>
            </w:r>
            <w:r>
              <w:rPr>
                <w:b/>
                <w:bCs/>
                <w:u w:val="single"/>
              </w:rPr>
              <w:t>Cash Balance</w:t>
            </w:r>
            <w:r w:rsidRPr="00C45D97">
              <w:rPr>
                <w:b/>
                <w:bCs/>
                <w:u w:val="single"/>
              </w:rPr>
              <w:t>:</w:t>
            </w:r>
          </w:p>
          <w:p w14:paraId="6A00983E" w14:textId="77777777" w:rsidR="006D0502" w:rsidRPr="00C45D97" w:rsidRDefault="006D0502" w:rsidP="006D0502">
            <w:pPr>
              <w:rPr>
                <w:b/>
                <w:bCs/>
                <w:u w:val="single"/>
              </w:rPr>
            </w:pPr>
          </w:p>
          <w:p w14:paraId="463500F2" w14:textId="77777777" w:rsidR="006D0502" w:rsidRPr="00F23C17" w:rsidRDefault="006D0502" w:rsidP="006D0502">
            <w:r w:rsidRPr="00F23C17">
              <w:t xml:space="preserve">Bank balances as at </w:t>
            </w:r>
            <w:r>
              <w:rPr>
                <w:b/>
                <w:bCs/>
              </w:rPr>
              <w:t>24/07/24</w:t>
            </w:r>
            <w:r w:rsidRPr="00F23C17">
              <w:t xml:space="preserve"> are as follows:</w:t>
            </w:r>
          </w:p>
          <w:tbl>
            <w:tblPr>
              <w:tblStyle w:val="TableGrid"/>
              <w:tblW w:w="0" w:type="auto"/>
              <w:tblLayout w:type="fixed"/>
              <w:tblLook w:val="04A0" w:firstRow="1" w:lastRow="0" w:firstColumn="1" w:lastColumn="0" w:noHBand="0" w:noVBand="1"/>
            </w:tblPr>
            <w:tblGrid>
              <w:gridCol w:w="2254"/>
              <w:gridCol w:w="2254"/>
            </w:tblGrid>
            <w:tr w:rsidR="006D0502" w:rsidRPr="00404F8A" w14:paraId="2F7D827F" w14:textId="77777777" w:rsidTr="007C23D6">
              <w:tc>
                <w:tcPr>
                  <w:tcW w:w="2254" w:type="dxa"/>
                </w:tcPr>
                <w:p w14:paraId="7A721B0D" w14:textId="77777777" w:rsidR="006D0502" w:rsidRPr="00F23C17" w:rsidRDefault="006D0502" w:rsidP="006D0502">
                  <w:r w:rsidRPr="00F23C17">
                    <w:t>Main Account</w:t>
                  </w:r>
                </w:p>
              </w:tc>
              <w:tc>
                <w:tcPr>
                  <w:tcW w:w="2254" w:type="dxa"/>
                </w:tcPr>
                <w:p w14:paraId="0684CB72" w14:textId="77777777" w:rsidR="006D0502" w:rsidRPr="00404F8A" w:rsidRDefault="006D0502" w:rsidP="006D0502">
                  <w:pPr>
                    <w:jc w:val="right"/>
                  </w:pPr>
                  <w:r>
                    <w:t>£77,148.45</w:t>
                  </w:r>
                </w:p>
              </w:tc>
            </w:tr>
            <w:tr w:rsidR="006D0502" w:rsidRPr="00404F8A" w14:paraId="19407488" w14:textId="77777777" w:rsidTr="007C23D6">
              <w:tc>
                <w:tcPr>
                  <w:tcW w:w="2254" w:type="dxa"/>
                </w:tcPr>
                <w:p w14:paraId="7D0410CF" w14:textId="77777777" w:rsidR="006D0502" w:rsidRPr="00F23C17" w:rsidRDefault="006D0502" w:rsidP="006D0502">
                  <w:r w:rsidRPr="00F23C17">
                    <w:t>Lotto Account</w:t>
                  </w:r>
                </w:p>
              </w:tc>
              <w:tc>
                <w:tcPr>
                  <w:tcW w:w="2254" w:type="dxa"/>
                </w:tcPr>
                <w:p w14:paraId="2005CAC4" w14:textId="77777777" w:rsidR="006D0502" w:rsidRPr="00404F8A" w:rsidRDefault="006D0502" w:rsidP="006D0502">
                  <w:pPr>
                    <w:jc w:val="right"/>
                  </w:pPr>
                  <w:r>
                    <w:t>£7,326.91</w:t>
                  </w:r>
                </w:p>
              </w:tc>
            </w:tr>
            <w:tr w:rsidR="006D0502" w14:paraId="7C68D297" w14:textId="77777777" w:rsidTr="007C23D6">
              <w:tc>
                <w:tcPr>
                  <w:tcW w:w="2254" w:type="dxa"/>
                  <w:shd w:val="clear" w:color="auto" w:fill="BFBFBF" w:themeFill="background1" w:themeFillShade="BF"/>
                </w:tcPr>
                <w:p w14:paraId="58C34924" w14:textId="77777777" w:rsidR="006D0502" w:rsidRPr="00D57085" w:rsidRDefault="006D0502" w:rsidP="006D0502">
                  <w:pPr>
                    <w:rPr>
                      <w:b/>
                      <w:bCs/>
                    </w:rPr>
                  </w:pPr>
                  <w:r w:rsidRPr="00D57085">
                    <w:rPr>
                      <w:b/>
                      <w:bCs/>
                    </w:rPr>
                    <w:t>TOTAL</w:t>
                  </w:r>
                </w:p>
              </w:tc>
              <w:tc>
                <w:tcPr>
                  <w:tcW w:w="2254" w:type="dxa"/>
                  <w:shd w:val="clear" w:color="auto" w:fill="BFBFBF" w:themeFill="background1" w:themeFillShade="BF"/>
                </w:tcPr>
                <w:p w14:paraId="56D9CBB5" w14:textId="77777777" w:rsidR="006D0502" w:rsidRPr="00D57085" w:rsidRDefault="006D0502" w:rsidP="006D0502">
                  <w:pPr>
                    <w:jc w:val="right"/>
                    <w:rPr>
                      <w:b/>
                      <w:bCs/>
                    </w:rPr>
                  </w:pPr>
                  <w:r>
                    <w:rPr>
                      <w:b/>
                      <w:bCs/>
                    </w:rPr>
                    <w:t>£84,475.36</w:t>
                  </w:r>
                </w:p>
              </w:tc>
            </w:tr>
          </w:tbl>
          <w:p w14:paraId="5C63E403" w14:textId="77777777" w:rsidR="006D0502" w:rsidRDefault="006D0502" w:rsidP="006D0502">
            <w:pPr>
              <w:rPr>
                <w:b/>
                <w:bCs/>
              </w:rPr>
            </w:pPr>
          </w:p>
          <w:p w14:paraId="7F2F3C59" w14:textId="77777777" w:rsidR="006D0502" w:rsidRPr="004F2D74" w:rsidRDefault="006D0502" w:rsidP="006D0502">
            <w:pPr>
              <w:rPr>
                <w:b/>
                <w:bCs/>
                <w:u w:val="single"/>
              </w:rPr>
            </w:pPr>
            <w:r w:rsidRPr="004F2D74">
              <w:rPr>
                <w:b/>
                <w:bCs/>
                <w:u w:val="single"/>
              </w:rPr>
              <w:t>Projections to end of FY:</w:t>
            </w:r>
          </w:p>
          <w:p w14:paraId="522B2CCC" w14:textId="77777777" w:rsidR="006D0502" w:rsidRPr="00814FF6" w:rsidRDefault="006D0502" w:rsidP="006D0502">
            <w:pPr>
              <w:rPr>
                <w:b/>
                <w:bCs/>
                <w:color w:val="000000" w:themeColor="text1"/>
              </w:rPr>
            </w:pPr>
            <w:r>
              <w:t xml:space="preserve">For the main club there is projected to be income over expenditure in FY 2024 of </w:t>
            </w:r>
            <w:r w:rsidRPr="00814FF6">
              <w:rPr>
                <w:color w:val="FF0000"/>
              </w:rPr>
              <w:t xml:space="preserve">-£34,004 </w:t>
            </w:r>
            <w:r w:rsidRPr="00814FF6">
              <w:rPr>
                <w:color w:val="000000" w:themeColor="text1"/>
              </w:rPr>
              <w:t>with a predicted end of year balance of £82,489</w:t>
            </w:r>
          </w:p>
          <w:p w14:paraId="5D6281B9" w14:textId="77777777" w:rsidR="006D0502" w:rsidRDefault="006D0502" w:rsidP="006D0502">
            <w:r>
              <w:t xml:space="preserve">There is a significant expenditure over income so far this year of £39,344, though it should be noted that £60,622 has been spent so far on theatre and events for 2025 and 2026.  </w:t>
            </w:r>
          </w:p>
          <w:p w14:paraId="6739FA4B" w14:textId="77777777" w:rsidR="006D0502" w:rsidRDefault="006D0502" w:rsidP="006D0502"/>
          <w:p w14:paraId="27177A77" w14:textId="77777777" w:rsidR="006D0502" w:rsidRDefault="006D0502" w:rsidP="006D0502">
            <w:r w:rsidRPr="00E65575">
              <w:rPr>
                <w:noProof/>
              </w:rPr>
              <w:drawing>
                <wp:inline distT="0" distB="0" distL="0" distR="0" wp14:anchorId="38621347" wp14:editId="192D98CD">
                  <wp:extent cx="4681186" cy="2811780"/>
                  <wp:effectExtent l="0" t="0" r="571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1108" cy="2835759"/>
                          </a:xfrm>
                          <a:prstGeom prst="rect">
                            <a:avLst/>
                          </a:prstGeom>
                          <a:noFill/>
                          <a:ln>
                            <a:noFill/>
                          </a:ln>
                        </pic:spPr>
                      </pic:pic>
                    </a:graphicData>
                  </a:graphic>
                </wp:inline>
              </w:drawing>
            </w:r>
            <w:r w:rsidRPr="00E65575">
              <w:rPr>
                <w:noProof/>
              </w:rPr>
              <w:drawing>
                <wp:inline distT="0" distB="0" distL="0" distR="0" wp14:anchorId="4574F85D" wp14:editId="3368F123">
                  <wp:extent cx="819417" cy="28130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26" cy="2894785"/>
                          </a:xfrm>
                          <a:prstGeom prst="rect">
                            <a:avLst/>
                          </a:prstGeom>
                          <a:noFill/>
                          <a:ln>
                            <a:noFill/>
                          </a:ln>
                        </pic:spPr>
                      </pic:pic>
                    </a:graphicData>
                  </a:graphic>
                </wp:inline>
              </w:drawing>
            </w:r>
          </w:p>
          <w:p w14:paraId="4AC1DC0E" w14:textId="77777777" w:rsidR="006D0502" w:rsidRDefault="006D0502" w:rsidP="006D0502"/>
          <w:p w14:paraId="31DB6212" w14:textId="1B81BF25" w:rsidR="0090485C" w:rsidRDefault="0090485C" w:rsidP="006D0502"/>
          <w:p w14:paraId="0A23E11A" w14:textId="77777777" w:rsidR="006D0502" w:rsidRDefault="006D0502" w:rsidP="006D0502">
            <w:r w:rsidRPr="00013E4E">
              <w:rPr>
                <w:noProof/>
              </w:rPr>
              <w:drawing>
                <wp:inline distT="0" distB="0" distL="0" distR="0" wp14:anchorId="5BF78E06" wp14:editId="5D4E52E0">
                  <wp:extent cx="4699000" cy="4894249"/>
                  <wp:effectExtent l="0" t="0" r="635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6256" cy="4943468"/>
                          </a:xfrm>
                          <a:prstGeom prst="rect">
                            <a:avLst/>
                          </a:prstGeom>
                          <a:noFill/>
                          <a:ln>
                            <a:noFill/>
                          </a:ln>
                        </pic:spPr>
                      </pic:pic>
                    </a:graphicData>
                  </a:graphic>
                </wp:inline>
              </w:drawing>
            </w:r>
            <w:r w:rsidRPr="00634F2E">
              <w:rPr>
                <w:noProof/>
              </w:rPr>
              <w:drawing>
                <wp:inline distT="0" distB="0" distL="0" distR="0" wp14:anchorId="69137DB2" wp14:editId="2BCA07B5">
                  <wp:extent cx="812800" cy="4886325"/>
                  <wp:effectExtent l="0" t="0" r="635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4950" cy="5019485"/>
                          </a:xfrm>
                          <a:prstGeom prst="rect">
                            <a:avLst/>
                          </a:prstGeom>
                          <a:noFill/>
                          <a:ln>
                            <a:noFill/>
                          </a:ln>
                        </pic:spPr>
                      </pic:pic>
                    </a:graphicData>
                  </a:graphic>
                </wp:inline>
              </w:drawing>
            </w:r>
          </w:p>
          <w:p w14:paraId="1D7F5805" w14:textId="77777777" w:rsidR="006D0502" w:rsidRDefault="006D0502" w:rsidP="006D0502"/>
          <w:p w14:paraId="39608CC9" w14:textId="77777777" w:rsidR="006D0502" w:rsidRDefault="006D0502" w:rsidP="006D0502"/>
          <w:p w14:paraId="4805D41C" w14:textId="77777777" w:rsidR="006D0502" w:rsidRDefault="006D0502" w:rsidP="006D0502">
            <w:pPr>
              <w:rPr>
                <w:b/>
                <w:bCs/>
                <w:u w:val="single"/>
              </w:rPr>
            </w:pPr>
            <w:r w:rsidRPr="00CB3D27">
              <w:rPr>
                <w:b/>
                <w:bCs/>
                <w:u w:val="single"/>
              </w:rPr>
              <w:t xml:space="preserve">Lottery Account </w:t>
            </w:r>
          </w:p>
          <w:p w14:paraId="7207511D" w14:textId="77777777" w:rsidR="006D0502" w:rsidRPr="00CB3D27" w:rsidRDefault="006D0502" w:rsidP="006D0502">
            <w:pPr>
              <w:rPr>
                <w:b/>
                <w:bCs/>
                <w:u w:val="single"/>
              </w:rPr>
            </w:pPr>
          </w:p>
          <w:p w14:paraId="22A70EE4" w14:textId="77777777" w:rsidR="006D0502" w:rsidRDefault="006D0502" w:rsidP="006D0502">
            <w:r>
              <w:t xml:space="preserve">Opening balance 01/01/2024 - </w:t>
            </w:r>
            <w:r w:rsidRPr="00CB3D27">
              <w:rPr>
                <w:b/>
                <w:bCs/>
              </w:rPr>
              <w:t>£5403</w:t>
            </w:r>
          </w:p>
          <w:tbl>
            <w:tblPr>
              <w:tblStyle w:val="TableGrid"/>
              <w:tblW w:w="0" w:type="auto"/>
              <w:tblLayout w:type="fixed"/>
              <w:tblLook w:val="04A0" w:firstRow="1" w:lastRow="0" w:firstColumn="1" w:lastColumn="0" w:noHBand="0" w:noVBand="1"/>
            </w:tblPr>
            <w:tblGrid>
              <w:gridCol w:w="1803"/>
              <w:gridCol w:w="1803"/>
              <w:gridCol w:w="642"/>
              <w:gridCol w:w="5703"/>
            </w:tblGrid>
            <w:tr w:rsidR="006D0502" w14:paraId="6563C3D6" w14:textId="77777777" w:rsidTr="0090485C">
              <w:tc>
                <w:tcPr>
                  <w:tcW w:w="1803" w:type="dxa"/>
                </w:tcPr>
                <w:p w14:paraId="7DF2F6B3" w14:textId="77777777" w:rsidR="006D0502" w:rsidRDefault="006D0502" w:rsidP="006D0502"/>
              </w:tc>
              <w:tc>
                <w:tcPr>
                  <w:tcW w:w="1803" w:type="dxa"/>
                </w:tcPr>
                <w:p w14:paraId="6CEF21DE" w14:textId="77777777" w:rsidR="006D0502" w:rsidRDefault="006D0502" w:rsidP="006D0502">
                  <w:r>
                    <w:t>Jan – Jul</w:t>
                  </w:r>
                </w:p>
              </w:tc>
              <w:tc>
                <w:tcPr>
                  <w:tcW w:w="642" w:type="dxa"/>
                  <w:shd w:val="pct75" w:color="auto" w:fill="auto"/>
                </w:tcPr>
                <w:p w14:paraId="2CF330C5" w14:textId="77777777" w:rsidR="006D0502" w:rsidRDefault="006D0502" w:rsidP="006D0502"/>
              </w:tc>
              <w:tc>
                <w:tcPr>
                  <w:tcW w:w="5703" w:type="dxa"/>
                </w:tcPr>
                <w:p w14:paraId="08A2B76F" w14:textId="77777777" w:rsidR="006D0502" w:rsidRDefault="006D0502" w:rsidP="006D0502">
                  <w:r>
                    <w:t>Projection end FY</w:t>
                  </w:r>
                </w:p>
              </w:tc>
            </w:tr>
            <w:tr w:rsidR="006D0502" w14:paraId="135597FB" w14:textId="77777777" w:rsidTr="0090485C">
              <w:tc>
                <w:tcPr>
                  <w:tcW w:w="1803" w:type="dxa"/>
                </w:tcPr>
                <w:p w14:paraId="3F5CD085" w14:textId="77777777" w:rsidR="006D0502" w:rsidRDefault="006D0502" w:rsidP="006D0502">
                  <w:r>
                    <w:t>Income</w:t>
                  </w:r>
                </w:p>
              </w:tc>
              <w:tc>
                <w:tcPr>
                  <w:tcW w:w="1803" w:type="dxa"/>
                </w:tcPr>
                <w:p w14:paraId="66B847BE" w14:textId="77777777" w:rsidR="006D0502" w:rsidRDefault="006D0502" w:rsidP="006D0502">
                  <w:r>
                    <w:t>£9,724.06</w:t>
                  </w:r>
                </w:p>
              </w:tc>
              <w:tc>
                <w:tcPr>
                  <w:tcW w:w="642" w:type="dxa"/>
                  <w:shd w:val="pct75" w:color="auto" w:fill="auto"/>
                </w:tcPr>
                <w:p w14:paraId="46A54486" w14:textId="77777777" w:rsidR="006D0502" w:rsidRDefault="006D0502" w:rsidP="006D0502"/>
              </w:tc>
              <w:tc>
                <w:tcPr>
                  <w:tcW w:w="5703" w:type="dxa"/>
                </w:tcPr>
                <w:p w14:paraId="4D42B639" w14:textId="77777777" w:rsidR="006D0502" w:rsidRDefault="006D0502" w:rsidP="006D0502">
                  <w:r>
                    <w:t>£18,980</w:t>
                  </w:r>
                </w:p>
              </w:tc>
            </w:tr>
            <w:tr w:rsidR="006D0502" w14:paraId="38D11F99" w14:textId="77777777" w:rsidTr="0090485C">
              <w:tc>
                <w:tcPr>
                  <w:tcW w:w="1803" w:type="dxa"/>
                </w:tcPr>
                <w:p w14:paraId="55B4218B" w14:textId="77777777" w:rsidR="006D0502" w:rsidRDefault="006D0502" w:rsidP="006D0502">
                  <w:r>
                    <w:t>Expenditure</w:t>
                  </w:r>
                </w:p>
              </w:tc>
              <w:tc>
                <w:tcPr>
                  <w:tcW w:w="1803" w:type="dxa"/>
                </w:tcPr>
                <w:p w14:paraId="7A77B586" w14:textId="77777777" w:rsidR="006D0502" w:rsidRDefault="006D0502" w:rsidP="006D0502">
                  <w:r>
                    <w:t>£7,275</w:t>
                  </w:r>
                </w:p>
              </w:tc>
              <w:tc>
                <w:tcPr>
                  <w:tcW w:w="642" w:type="dxa"/>
                  <w:shd w:val="pct75" w:color="auto" w:fill="auto"/>
                </w:tcPr>
                <w:p w14:paraId="5D7BC253" w14:textId="77777777" w:rsidR="006D0502" w:rsidRDefault="006D0502" w:rsidP="006D0502"/>
              </w:tc>
              <w:tc>
                <w:tcPr>
                  <w:tcW w:w="5703" w:type="dxa"/>
                </w:tcPr>
                <w:p w14:paraId="6FDAD2AD" w14:textId="77777777" w:rsidR="006D0502" w:rsidRDefault="006D0502" w:rsidP="006D0502">
                  <w:r>
                    <w:t>£16,000</w:t>
                  </w:r>
                </w:p>
              </w:tc>
            </w:tr>
          </w:tbl>
          <w:p w14:paraId="49B60806" w14:textId="77777777" w:rsidR="006D0502" w:rsidRDefault="006D0502" w:rsidP="006D0502"/>
          <w:p w14:paraId="675EA70B" w14:textId="77777777" w:rsidR="006D0502" w:rsidRDefault="006D0502" w:rsidP="006D0502">
            <w:pPr>
              <w:rPr>
                <w:b/>
                <w:bCs/>
              </w:rPr>
            </w:pPr>
            <w:r>
              <w:t xml:space="preserve">Predicted year-end closing balance (31 Dec 24) for the lottery account is a surplus of </w:t>
            </w:r>
            <w:proofErr w:type="gramStart"/>
            <w:r>
              <w:rPr>
                <w:b/>
                <w:bCs/>
              </w:rPr>
              <w:t>£8,383</w:t>
            </w:r>
            <w:proofErr w:type="gramEnd"/>
          </w:p>
          <w:p w14:paraId="353B3B2C" w14:textId="77777777" w:rsidR="006D0502" w:rsidRDefault="006D0502" w:rsidP="006D0502">
            <w:pPr>
              <w:rPr>
                <w:b/>
                <w:bCs/>
              </w:rPr>
            </w:pPr>
          </w:p>
          <w:p w14:paraId="3C59C939" w14:textId="77777777" w:rsidR="006D0502" w:rsidRDefault="006D0502" w:rsidP="006D0502">
            <w:pPr>
              <w:rPr>
                <w:b/>
                <w:bCs/>
              </w:rPr>
            </w:pPr>
            <w:r>
              <w:rPr>
                <w:b/>
                <w:bCs/>
              </w:rPr>
              <w:t>Grants 2024</w:t>
            </w:r>
          </w:p>
          <w:tbl>
            <w:tblPr>
              <w:tblStyle w:val="TableGrid"/>
              <w:tblW w:w="0" w:type="auto"/>
              <w:tblLayout w:type="fixed"/>
              <w:tblLook w:val="04A0" w:firstRow="1" w:lastRow="0" w:firstColumn="1" w:lastColumn="0" w:noHBand="0" w:noVBand="1"/>
            </w:tblPr>
            <w:tblGrid>
              <w:gridCol w:w="2689"/>
              <w:gridCol w:w="1842"/>
              <w:gridCol w:w="1560"/>
            </w:tblGrid>
            <w:tr w:rsidR="006D0502" w14:paraId="3320BEBA" w14:textId="77777777" w:rsidTr="007C23D6">
              <w:tc>
                <w:tcPr>
                  <w:tcW w:w="2689" w:type="dxa"/>
                </w:tcPr>
                <w:p w14:paraId="5B89590F" w14:textId="77777777" w:rsidR="006D0502" w:rsidRPr="002D7A8E" w:rsidRDefault="006D0502" w:rsidP="006D0502">
                  <w:pPr>
                    <w:rPr>
                      <w:b/>
                      <w:bCs/>
                    </w:rPr>
                  </w:pPr>
                  <w:r w:rsidRPr="002D7A8E">
                    <w:rPr>
                      <w:b/>
                      <w:bCs/>
                    </w:rPr>
                    <w:t>Section</w:t>
                  </w:r>
                </w:p>
              </w:tc>
              <w:tc>
                <w:tcPr>
                  <w:tcW w:w="1842" w:type="dxa"/>
                </w:tcPr>
                <w:p w14:paraId="3F2A8DFC" w14:textId="77777777" w:rsidR="006D0502" w:rsidRPr="002D7A8E" w:rsidRDefault="006D0502" w:rsidP="006D0502">
                  <w:pPr>
                    <w:jc w:val="right"/>
                    <w:rPr>
                      <w:b/>
                      <w:bCs/>
                    </w:rPr>
                  </w:pPr>
                  <w:r w:rsidRPr="002D7A8E">
                    <w:rPr>
                      <w:b/>
                      <w:bCs/>
                    </w:rPr>
                    <w:t>202</w:t>
                  </w:r>
                  <w:r>
                    <w:rPr>
                      <w:b/>
                      <w:bCs/>
                    </w:rPr>
                    <w:t>4</w:t>
                  </w:r>
                  <w:r w:rsidRPr="002D7A8E">
                    <w:rPr>
                      <w:b/>
                      <w:bCs/>
                    </w:rPr>
                    <w:t xml:space="preserve"> Grant</w:t>
                  </w:r>
                  <w:r>
                    <w:rPr>
                      <w:b/>
                      <w:bCs/>
                    </w:rPr>
                    <w:t xml:space="preserve"> spent</w:t>
                  </w:r>
                </w:p>
              </w:tc>
              <w:tc>
                <w:tcPr>
                  <w:tcW w:w="1560" w:type="dxa"/>
                </w:tcPr>
                <w:p w14:paraId="5E95C7D9" w14:textId="77777777" w:rsidR="006D0502" w:rsidRPr="002D7A8E" w:rsidRDefault="006D0502" w:rsidP="006D0502">
                  <w:pPr>
                    <w:jc w:val="right"/>
                    <w:rPr>
                      <w:b/>
                      <w:bCs/>
                    </w:rPr>
                  </w:pPr>
                  <w:r>
                    <w:rPr>
                      <w:b/>
                      <w:bCs/>
                    </w:rPr>
                    <w:t>2024 Grant remaining</w:t>
                  </w:r>
                </w:p>
              </w:tc>
            </w:tr>
            <w:tr w:rsidR="006D0502" w:rsidRPr="00EF5F02" w14:paraId="744F6ECE" w14:textId="77777777" w:rsidTr="007C23D6">
              <w:trPr>
                <w:trHeight w:val="290"/>
              </w:trPr>
              <w:tc>
                <w:tcPr>
                  <w:tcW w:w="2689" w:type="dxa"/>
                  <w:noWrap/>
                  <w:hideMark/>
                </w:tcPr>
                <w:p w14:paraId="0A41B8D2" w14:textId="77777777" w:rsidR="006D0502" w:rsidRPr="00EF5F02" w:rsidRDefault="006D0502" w:rsidP="006D0502">
                  <w:pPr>
                    <w:rPr>
                      <w:rFonts w:ascii="Calibri" w:hAnsi="Calibri" w:cs="Calibri"/>
                      <w:color w:val="000000"/>
                    </w:rPr>
                  </w:pPr>
                  <w:r w:rsidRPr="00EF5F02">
                    <w:rPr>
                      <w:rFonts w:ascii="Calibri" w:hAnsi="Calibri" w:cs="Calibri"/>
                      <w:color w:val="000000"/>
                    </w:rPr>
                    <w:t>10 Pin Bowling</w:t>
                  </w:r>
                </w:p>
              </w:tc>
              <w:tc>
                <w:tcPr>
                  <w:tcW w:w="1842" w:type="dxa"/>
                  <w:vAlign w:val="bottom"/>
                </w:tcPr>
                <w:p w14:paraId="165BFC33" w14:textId="77777777" w:rsidR="006D0502" w:rsidRPr="00EF5F02" w:rsidRDefault="006D0502" w:rsidP="006D0502">
                  <w:pPr>
                    <w:rPr>
                      <w:sz w:val="20"/>
                      <w:szCs w:val="20"/>
                    </w:rPr>
                  </w:pPr>
                  <w:r>
                    <w:rPr>
                      <w:rFonts w:ascii="Calibri" w:hAnsi="Calibri" w:cs="Calibri"/>
                      <w:color w:val="000000"/>
                    </w:rPr>
                    <w:t xml:space="preserve"> £              595.00 </w:t>
                  </w:r>
                </w:p>
              </w:tc>
              <w:tc>
                <w:tcPr>
                  <w:tcW w:w="1560" w:type="dxa"/>
                  <w:vAlign w:val="bottom"/>
                </w:tcPr>
                <w:p w14:paraId="61E6F4EF" w14:textId="77777777" w:rsidR="006D0502" w:rsidRPr="00EF5F02" w:rsidRDefault="006D0502" w:rsidP="006D0502">
                  <w:pPr>
                    <w:rPr>
                      <w:sz w:val="20"/>
                      <w:szCs w:val="20"/>
                    </w:rPr>
                  </w:pPr>
                  <w:r>
                    <w:rPr>
                      <w:rFonts w:ascii="Calibri" w:hAnsi="Calibri" w:cs="Calibri"/>
                      <w:color w:val="000000"/>
                    </w:rPr>
                    <w:t xml:space="preserve"> £       555.00 </w:t>
                  </w:r>
                </w:p>
              </w:tc>
            </w:tr>
            <w:tr w:rsidR="006D0502" w:rsidRPr="00EF5F02" w14:paraId="21C940AE" w14:textId="77777777" w:rsidTr="007C23D6">
              <w:trPr>
                <w:trHeight w:val="290"/>
              </w:trPr>
              <w:tc>
                <w:tcPr>
                  <w:tcW w:w="2689" w:type="dxa"/>
                  <w:noWrap/>
                  <w:hideMark/>
                </w:tcPr>
                <w:p w14:paraId="265AC9F3" w14:textId="77777777" w:rsidR="006D0502" w:rsidRPr="00EF5F02" w:rsidRDefault="006D0502" w:rsidP="006D0502">
                  <w:pPr>
                    <w:rPr>
                      <w:rFonts w:ascii="Calibri" w:hAnsi="Calibri" w:cs="Calibri"/>
                      <w:color w:val="000000"/>
                    </w:rPr>
                  </w:pPr>
                  <w:r w:rsidRPr="00EF5F02">
                    <w:rPr>
                      <w:rFonts w:ascii="Calibri" w:hAnsi="Calibri" w:cs="Calibri"/>
                      <w:color w:val="000000"/>
                    </w:rPr>
                    <w:t>Sailing</w:t>
                  </w:r>
                </w:p>
              </w:tc>
              <w:tc>
                <w:tcPr>
                  <w:tcW w:w="1842" w:type="dxa"/>
                  <w:vAlign w:val="bottom"/>
                </w:tcPr>
                <w:p w14:paraId="04024586" w14:textId="77777777" w:rsidR="006D0502" w:rsidRPr="00EF5F02" w:rsidRDefault="006D0502" w:rsidP="006D0502">
                  <w:pPr>
                    <w:rPr>
                      <w:sz w:val="20"/>
                      <w:szCs w:val="20"/>
                    </w:rPr>
                  </w:pPr>
                  <w:r>
                    <w:rPr>
                      <w:rFonts w:ascii="Calibri" w:hAnsi="Calibri" w:cs="Calibri"/>
                      <w:color w:val="000000"/>
                    </w:rPr>
                    <w:t xml:space="preserve"> £              595.94 </w:t>
                  </w:r>
                </w:p>
              </w:tc>
              <w:tc>
                <w:tcPr>
                  <w:tcW w:w="1560" w:type="dxa"/>
                  <w:vAlign w:val="bottom"/>
                </w:tcPr>
                <w:p w14:paraId="6631DBC7" w14:textId="77777777" w:rsidR="006D0502" w:rsidRPr="00EF5F02" w:rsidRDefault="006D0502" w:rsidP="006D0502">
                  <w:pPr>
                    <w:rPr>
                      <w:sz w:val="20"/>
                      <w:szCs w:val="20"/>
                    </w:rPr>
                  </w:pPr>
                  <w:r>
                    <w:rPr>
                      <w:rFonts w:ascii="Calibri" w:hAnsi="Calibri" w:cs="Calibri"/>
                      <w:color w:val="000000"/>
                    </w:rPr>
                    <w:t xml:space="preserve"> £       308.06 </w:t>
                  </w:r>
                </w:p>
              </w:tc>
            </w:tr>
            <w:tr w:rsidR="006D0502" w:rsidRPr="00EF5F02" w14:paraId="3C2684C3" w14:textId="77777777" w:rsidTr="007C23D6">
              <w:trPr>
                <w:trHeight w:val="290"/>
              </w:trPr>
              <w:tc>
                <w:tcPr>
                  <w:tcW w:w="2689" w:type="dxa"/>
                  <w:noWrap/>
                  <w:hideMark/>
                </w:tcPr>
                <w:p w14:paraId="40C30F74" w14:textId="77777777" w:rsidR="006D0502" w:rsidRPr="00EF5F02" w:rsidRDefault="006D0502" w:rsidP="006D0502">
                  <w:pPr>
                    <w:rPr>
                      <w:rFonts w:ascii="Calibri" w:hAnsi="Calibri" w:cs="Calibri"/>
                      <w:color w:val="000000"/>
                    </w:rPr>
                  </w:pPr>
                  <w:r w:rsidRPr="00EF5F02">
                    <w:rPr>
                      <w:rFonts w:ascii="Calibri" w:hAnsi="Calibri" w:cs="Calibri"/>
                      <w:color w:val="000000"/>
                    </w:rPr>
                    <w:t>Squash</w:t>
                  </w:r>
                </w:p>
              </w:tc>
              <w:tc>
                <w:tcPr>
                  <w:tcW w:w="1842" w:type="dxa"/>
                  <w:vAlign w:val="bottom"/>
                </w:tcPr>
                <w:p w14:paraId="1634B07B" w14:textId="77777777" w:rsidR="006D0502" w:rsidRPr="00EF5F02" w:rsidRDefault="006D0502" w:rsidP="006D0502">
                  <w:pPr>
                    <w:rPr>
                      <w:sz w:val="20"/>
                      <w:szCs w:val="20"/>
                    </w:rPr>
                  </w:pPr>
                  <w:r>
                    <w:rPr>
                      <w:rFonts w:ascii="Calibri" w:hAnsi="Calibri" w:cs="Calibri"/>
                      <w:color w:val="000000"/>
                    </w:rPr>
                    <w:t xml:space="preserve"> £              172.50 </w:t>
                  </w:r>
                </w:p>
              </w:tc>
              <w:tc>
                <w:tcPr>
                  <w:tcW w:w="1560" w:type="dxa"/>
                  <w:vAlign w:val="bottom"/>
                </w:tcPr>
                <w:p w14:paraId="7E632244" w14:textId="77777777" w:rsidR="006D0502" w:rsidRPr="00EF5F02" w:rsidRDefault="006D0502" w:rsidP="006D0502">
                  <w:pPr>
                    <w:rPr>
                      <w:sz w:val="20"/>
                      <w:szCs w:val="20"/>
                    </w:rPr>
                  </w:pPr>
                  <w:r>
                    <w:rPr>
                      <w:rFonts w:ascii="Calibri" w:hAnsi="Calibri" w:cs="Calibri"/>
                      <w:color w:val="000000"/>
                    </w:rPr>
                    <w:t xml:space="preserve"> £       247.50 </w:t>
                  </w:r>
                </w:p>
              </w:tc>
            </w:tr>
            <w:tr w:rsidR="006D0502" w:rsidRPr="00EF5F02" w14:paraId="3276620D" w14:textId="77777777" w:rsidTr="007C23D6">
              <w:trPr>
                <w:trHeight w:val="290"/>
              </w:trPr>
              <w:tc>
                <w:tcPr>
                  <w:tcW w:w="2689" w:type="dxa"/>
                  <w:noWrap/>
                  <w:hideMark/>
                </w:tcPr>
                <w:p w14:paraId="2CC002A2" w14:textId="77777777" w:rsidR="006D0502" w:rsidRPr="00EF5F02" w:rsidRDefault="006D0502" w:rsidP="006D0502">
                  <w:pPr>
                    <w:rPr>
                      <w:rFonts w:ascii="Calibri" w:hAnsi="Calibri" w:cs="Calibri"/>
                      <w:color w:val="000000"/>
                    </w:rPr>
                  </w:pPr>
                  <w:r w:rsidRPr="00EF5F02">
                    <w:rPr>
                      <w:rFonts w:ascii="Calibri" w:hAnsi="Calibri" w:cs="Calibri"/>
                      <w:color w:val="000000"/>
                    </w:rPr>
                    <w:t>Swimming</w:t>
                  </w:r>
                </w:p>
              </w:tc>
              <w:tc>
                <w:tcPr>
                  <w:tcW w:w="1842" w:type="dxa"/>
                  <w:vAlign w:val="bottom"/>
                </w:tcPr>
                <w:p w14:paraId="5D31D9DD" w14:textId="77777777" w:rsidR="006D0502" w:rsidRPr="00EF5F02" w:rsidRDefault="006D0502" w:rsidP="006D0502">
                  <w:pPr>
                    <w:rPr>
                      <w:sz w:val="20"/>
                      <w:szCs w:val="20"/>
                    </w:rPr>
                  </w:pPr>
                  <w:r>
                    <w:rPr>
                      <w:rFonts w:ascii="Calibri" w:hAnsi="Calibri" w:cs="Calibri"/>
                      <w:color w:val="000000"/>
                    </w:rPr>
                    <w:t xml:space="preserve"> £              783.00 </w:t>
                  </w:r>
                </w:p>
              </w:tc>
              <w:tc>
                <w:tcPr>
                  <w:tcW w:w="1560" w:type="dxa"/>
                  <w:vAlign w:val="bottom"/>
                </w:tcPr>
                <w:p w14:paraId="5C7FEB65" w14:textId="77777777" w:rsidR="006D0502" w:rsidRPr="00EF5F02" w:rsidRDefault="006D0502" w:rsidP="006D0502">
                  <w:pPr>
                    <w:rPr>
                      <w:sz w:val="20"/>
                      <w:szCs w:val="20"/>
                    </w:rPr>
                  </w:pPr>
                  <w:r>
                    <w:rPr>
                      <w:rFonts w:ascii="Calibri" w:hAnsi="Calibri" w:cs="Calibri"/>
                      <w:color w:val="000000"/>
                    </w:rPr>
                    <w:t xml:space="preserve"> £       500.00 </w:t>
                  </w:r>
                </w:p>
              </w:tc>
            </w:tr>
            <w:tr w:rsidR="006D0502" w:rsidRPr="00EF5F02" w14:paraId="277208D6" w14:textId="77777777" w:rsidTr="007C23D6">
              <w:trPr>
                <w:trHeight w:val="290"/>
              </w:trPr>
              <w:tc>
                <w:tcPr>
                  <w:tcW w:w="2689" w:type="dxa"/>
                  <w:noWrap/>
                  <w:hideMark/>
                </w:tcPr>
                <w:p w14:paraId="029C56D5" w14:textId="77777777" w:rsidR="006D0502" w:rsidRPr="00EF5F02" w:rsidRDefault="006D0502" w:rsidP="006D0502">
                  <w:pPr>
                    <w:rPr>
                      <w:rFonts w:ascii="Calibri" w:hAnsi="Calibri" w:cs="Calibri"/>
                    </w:rPr>
                  </w:pPr>
                  <w:r w:rsidRPr="00EF5F02">
                    <w:rPr>
                      <w:rFonts w:ascii="Calibri" w:hAnsi="Calibri" w:cs="Calibri"/>
                    </w:rPr>
                    <w:t>Tennis</w:t>
                  </w:r>
                </w:p>
              </w:tc>
              <w:tc>
                <w:tcPr>
                  <w:tcW w:w="1842" w:type="dxa"/>
                  <w:vAlign w:val="bottom"/>
                </w:tcPr>
                <w:p w14:paraId="42BBCF25" w14:textId="77777777" w:rsidR="006D0502" w:rsidRPr="00EF5F02" w:rsidRDefault="006D0502" w:rsidP="006D0502">
                  <w:pPr>
                    <w:rPr>
                      <w:sz w:val="20"/>
                      <w:szCs w:val="20"/>
                    </w:rPr>
                  </w:pPr>
                  <w:r>
                    <w:rPr>
                      <w:rFonts w:ascii="Calibri" w:hAnsi="Calibri" w:cs="Calibri"/>
                      <w:color w:val="000000"/>
                    </w:rPr>
                    <w:t xml:space="preserve"> £              150.00 </w:t>
                  </w:r>
                </w:p>
              </w:tc>
              <w:tc>
                <w:tcPr>
                  <w:tcW w:w="1560" w:type="dxa"/>
                  <w:vAlign w:val="bottom"/>
                </w:tcPr>
                <w:p w14:paraId="3A0686E6" w14:textId="77777777" w:rsidR="006D0502" w:rsidRPr="00EF5F02" w:rsidRDefault="006D0502" w:rsidP="006D0502">
                  <w:pPr>
                    <w:rPr>
                      <w:sz w:val="20"/>
                      <w:szCs w:val="20"/>
                    </w:rPr>
                  </w:pPr>
                  <w:r>
                    <w:rPr>
                      <w:rFonts w:ascii="Calibri" w:hAnsi="Calibri" w:cs="Calibri"/>
                      <w:color w:val="000000"/>
                    </w:rPr>
                    <w:t xml:space="preserve"> £       344.00 </w:t>
                  </w:r>
                </w:p>
              </w:tc>
            </w:tr>
            <w:tr w:rsidR="006D0502" w:rsidRPr="00EF5F02" w14:paraId="0C7173A7" w14:textId="77777777" w:rsidTr="007C23D6">
              <w:trPr>
                <w:trHeight w:val="290"/>
              </w:trPr>
              <w:tc>
                <w:tcPr>
                  <w:tcW w:w="2689" w:type="dxa"/>
                  <w:noWrap/>
                  <w:hideMark/>
                </w:tcPr>
                <w:p w14:paraId="5CC9C711" w14:textId="77777777" w:rsidR="006D0502" w:rsidRPr="00EF5F02" w:rsidRDefault="006D0502" w:rsidP="006D0502">
                  <w:pPr>
                    <w:rPr>
                      <w:rFonts w:ascii="Calibri" w:hAnsi="Calibri" w:cs="Calibri"/>
                      <w:color w:val="000000"/>
                    </w:rPr>
                  </w:pPr>
                  <w:r w:rsidRPr="00EF5F02">
                    <w:rPr>
                      <w:rFonts w:ascii="Calibri" w:hAnsi="Calibri" w:cs="Calibri"/>
                      <w:color w:val="000000"/>
                    </w:rPr>
                    <w:t>Women's Football</w:t>
                  </w:r>
                </w:p>
              </w:tc>
              <w:tc>
                <w:tcPr>
                  <w:tcW w:w="1842" w:type="dxa"/>
                  <w:vAlign w:val="bottom"/>
                </w:tcPr>
                <w:p w14:paraId="43E6C266" w14:textId="77777777" w:rsidR="006D0502" w:rsidRPr="00EF5F02" w:rsidRDefault="006D0502" w:rsidP="006D0502">
                  <w:pPr>
                    <w:rPr>
                      <w:sz w:val="20"/>
                      <w:szCs w:val="20"/>
                    </w:rPr>
                  </w:pPr>
                  <w:r>
                    <w:rPr>
                      <w:rFonts w:ascii="Calibri" w:hAnsi="Calibri" w:cs="Calibri"/>
                      <w:color w:val="000000"/>
                    </w:rPr>
                    <w:t xml:space="preserve"> £                      -   </w:t>
                  </w:r>
                </w:p>
              </w:tc>
              <w:tc>
                <w:tcPr>
                  <w:tcW w:w="1560" w:type="dxa"/>
                  <w:vAlign w:val="bottom"/>
                </w:tcPr>
                <w:p w14:paraId="06BC9A20" w14:textId="77777777" w:rsidR="006D0502" w:rsidRPr="00EF5F02" w:rsidRDefault="006D0502" w:rsidP="006D0502">
                  <w:pPr>
                    <w:rPr>
                      <w:sz w:val="20"/>
                      <w:szCs w:val="20"/>
                    </w:rPr>
                  </w:pPr>
                  <w:r>
                    <w:rPr>
                      <w:rFonts w:ascii="Calibri" w:hAnsi="Calibri" w:cs="Calibri"/>
                      <w:color w:val="000000"/>
                    </w:rPr>
                    <w:t xml:space="preserve"> £       300.00 </w:t>
                  </w:r>
                </w:p>
              </w:tc>
            </w:tr>
            <w:tr w:rsidR="006D0502" w:rsidRPr="00EF5F02" w14:paraId="6F129557" w14:textId="77777777" w:rsidTr="007C23D6">
              <w:trPr>
                <w:trHeight w:val="290"/>
              </w:trPr>
              <w:tc>
                <w:tcPr>
                  <w:tcW w:w="2689" w:type="dxa"/>
                  <w:noWrap/>
                  <w:hideMark/>
                </w:tcPr>
                <w:p w14:paraId="776E7FB8" w14:textId="77777777" w:rsidR="006D0502" w:rsidRPr="00EF5F02" w:rsidRDefault="006D0502" w:rsidP="006D0502">
                  <w:pPr>
                    <w:rPr>
                      <w:rFonts w:ascii="Calibri" w:hAnsi="Calibri" w:cs="Calibri"/>
                    </w:rPr>
                  </w:pPr>
                  <w:r w:rsidRPr="00EF5F02">
                    <w:rPr>
                      <w:rFonts w:ascii="Calibri" w:hAnsi="Calibri" w:cs="Calibri"/>
                    </w:rPr>
                    <w:t>Clay</w:t>
                  </w:r>
                </w:p>
              </w:tc>
              <w:tc>
                <w:tcPr>
                  <w:tcW w:w="1842" w:type="dxa"/>
                  <w:vAlign w:val="bottom"/>
                </w:tcPr>
                <w:p w14:paraId="65269C92" w14:textId="77777777" w:rsidR="006D0502" w:rsidRPr="00EF5F02" w:rsidRDefault="006D0502" w:rsidP="006D0502">
                  <w:pPr>
                    <w:rPr>
                      <w:sz w:val="20"/>
                      <w:szCs w:val="20"/>
                    </w:rPr>
                  </w:pPr>
                  <w:r>
                    <w:rPr>
                      <w:rFonts w:ascii="Calibri" w:hAnsi="Calibri" w:cs="Calibri"/>
                      <w:color w:val="000000"/>
                    </w:rPr>
                    <w:t xml:space="preserve"> £                      -   </w:t>
                  </w:r>
                </w:p>
              </w:tc>
              <w:tc>
                <w:tcPr>
                  <w:tcW w:w="1560" w:type="dxa"/>
                  <w:vAlign w:val="bottom"/>
                </w:tcPr>
                <w:p w14:paraId="15516814" w14:textId="77777777" w:rsidR="006D0502" w:rsidRPr="00EF5F02" w:rsidRDefault="006D0502" w:rsidP="006D0502">
                  <w:pPr>
                    <w:rPr>
                      <w:sz w:val="20"/>
                      <w:szCs w:val="20"/>
                    </w:rPr>
                  </w:pPr>
                  <w:r>
                    <w:rPr>
                      <w:rFonts w:ascii="Calibri" w:hAnsi="Calibri" w:cs="Calibri"/>
                      <w:color w:val="000000"/>
                    </w:rPr>
                    <w:t xml:space="preserve"> £    3,479.00 </w:t>
                  </w:r>
                </w:p>
              </w:tc>
            </w:tr>
            <w:tr w:rsidR="006D0502" w:rsidRPr="00EF5F02" w14:paraId="63DE07B3" w14:textId="77777777" w:rsidTr="007C23D6">
              <w:trPr>
                <w:trHeight w:val="290"/>
              </w:trPr>
              <w:tc>
                <w:tcPr>
                  <w:tcW w:w="2689" w:type="dxa"/>
                  <w:noWrap/>
                  <w:hideMark/>
                </w:tcPr>
                <w:p w14:paraId="36F80EC9" w14:textId="77777777" w:rsidR="006D0502" w:rsidRPr="00EF5F02" w:rsidRDefault="006D0502" w:rsidP="006D0502">
                  <w:pPr>
                    <w:rPr>
                      <w:rFonts w:ascii="Calibri" w:hAnsi="Calibri" w:cs="Calibri"/>
                    </w:rPr>
                  </w:pPr>
                  <w:r w:rsidRPr="00EF5F02">
                    <w:rPr>
                      <w:rFonts w:ascii="Calibri" w:hAnsi="Calibri" w:cs="Calibri"/>
                    </w:rPr>
                    <w:t>Golf</w:t>
                  </w:r>
                </w:p>
              </w:tc>
              <w:tc>
                <w:tcPr>
                  <w:tcW w:w="1842" w:type="dxa"/>
                  <w:vAlign w:val="bottom"/>
                </w:tcPr>
                <w:p w14:paraId="655C0950" w14:textId="77777777" w:rsidR="006D0502" w:rsidRPr="00EF5F02" w:rsidRDefault="006D0502" w:rsidP="006D0502">
                  <w:pPr>
                    <w:rPr>
                      <w:sz w:val="20"/>
                      <w:szCs w:val="20"/>
                    </w:rPr>
                  </w:pPr>
                  <w:r>
                    <w:rPr>
                      <w:rFonts w:ascii="Calibri" w:hAnsi="Calibri" w:cs="Calibri"/>
                      <w:color w:val="000000"/>
                    </w:rPr>
                    <w:t xml:space="preserve"> £          2,000.00 </w:t>
                  </w:r>
                </w:p>
              </w:tc>
              <w:tc>
                <w:tcPr>
                  <w:tcW w:w="1560" w:type="dxa"/>
                  <w:vAlign w:val="bottom"/>
                </w:tcPr>
                <w:p w14:paraId="16DE292B" w14:textId="77777777" w:rsidR="006D0502" w:rsidRPr="00EF5F02" w:rsidRDefault="006D0502" w:rsidP="006D0502">
                  <w:pPr>
                    <w:rPr>
                      <w:sz w:val="20"/>
                      <w:szCs w:val="20"/>
                    </w:rPr>
                  </w:pPr>
                  <w:r>
                    <w:rPr>
                      <w:rFonts w:ascii="Calibri" w:hAnsi="Calibri" w:cs="Calibri"/>
                      <w:color w:val="000000"/>
                    </w:rPr>
                    <w:t xml:space="preserve"> £    2,661.00 </w:t>
                  </w:r>
                </w:p>
              </w:tc>
            </w:tr>
            <w:tr w:rsidR="006D0502" w:rsidRPr="00EF5F02" w14:paraId="522FB04D" w14:textId="77777777" w:rsidTr="007C23D6">
              <w:trPr>
                <w:trHeight w:val="870"/>
              </w:trPr>
              <w:tc>
                <w:tcPr>
                  <w:tcW w:w="2689" w:type="dxa"/>
                  <w:noWrap/>
                  <w:hideMark/>
                </w:tcPr>
                <w:p w14:paraId="57DA36E4" w14:textId="77777777" w:rsidR="006D0502" w:rsidRPr="00EF5F02" w:rsidRDefault="006D0502" w:rsidP="006D0502">
                  <w:pPr>
                    <w:rPr>
                      <w:rFonts w:ascii="Calibri" w:hAnsi="Calibri" w:cs="Calibri"/>
                      <w:color w:val="000000"/>
                    </w:rPr>
                  </w:pPr>
                  <w:r w:rsidRPr="00EF5F02">
                    <w:rPr>
                      <w:rFonts w:ascii="Calibri" w:hAnsi="Calibri" w:cs="Calibri"/>
                      <w:color w:val="000000"/>
                    </w:rPr>
                    <w:t>Fresh Water Fishing</w:t>
                  </w:r>
                </w:p>
              </w:tc>
              <w:tc>
                <w:tcPr>
                  <w:tcW w:w="1842" w:type="dxa"/>
                  <w:vAlign w:val="bottom"/>
                </w:tcPr>
                <w:p w14:paraId="6978B300" w14:textId="77777777" w:rsidR="006D0502" w:rsidRPr="00EF5F02" w:rsidRDefault="006D0502" w:rsidP="006D0502">
                  <w:pPr>
                    <w:rPr>
                      <w:sz w:val="20"/>
                      <w:szCs w:val="20"/>
                    </w:rPr>
                  </w:pPr>
                  <w:r>
                    <w:rPr>
                      <w:rFonts w:ascii="Calibri" w:hAnsi="Calibri" w:cs="Calibri"/>
                      <w:color w:val="000000"/>
                    </w:rPr>
                    <w:t xml:space="preserve"> £                      -   </w:t>
                  </w:r>
                </w:p>
              </w:tc>
              <w:tc>
                <w:tcPr>
                  <w:tcW w:w="1560" w:type="dxa"/>
                  <w:vAlign w:val="bottom"/>
                </w:tcPr>
                <w:p w14:paraId="5677EF99" w14:textId="77777777" w:rsidR="006D0502" w:rsidRPr="00EF5F02" w:rsidRDefault="006D0502" w:rsidP="006D0502">
                  <w:pPr>
                    <w:rPr>
                      <w:sz w:val="20"/>
                      <w:szCs w:val="20"/>
                    </w:rPr>
                  </w:pPr>
                  <w:r>
                    <w:rPr>
                      <w:rFonts w:ascii="Calibri" w:hAnsi="Calibri" w:cs="Calibri"/>
                      <w:color w:val="000000"/>
                    </w:rPr>
                    <w:t xml:space="preserve"> £    1,031.00 </w:t>
                  </w:r>
                </w:p>
              </w:tc>
            </w:tr>
            <w:tr w:rsidR="006D0502" w:rsidRPr="00EF5F02" w14:paraId="13487C9F" w14:textId="77777777" w:rsidTr="007C23D6">
              <w:trPr>
                <w:trHeight w:val="290"/>
              </w:trPr>
              <w:tc>
                <w:tcPr>
                  <w:tcW w:w="2689" w:type="dxa"/>
                  <w:noWrap/>
                  <w:hideMark/>
                </w:tcPr>
                <w:p w14:paraId="0A8B4D26" w14:textId="77777777" w:rsidR="006D0502" w:rsidRPr="00EF5F02" w:rsidRDefault="006D0502" w:rsidP="006D0502">
                  <w:pPr>
                    <w:rPr>
                      <w:rFonts w:ascii="Calibri" w:hAnsi="Calibri" w:cs="Calibri"/>
                    </w:rPr>
                  </w:pPr>
                  <w:r w:rsidRPr="00EF5F02">
                    <w:rPr>
                      <w:rFonts w:ascii="Calibri" w:hAnsi="Calibri" w:cs="Calibri"/>
                    </w:rPr>
                    <w:t>Peelers Cycling</w:t>
                  </w:r>
                </w:p>
              </w:tc>
              <w:tc>
                <w:tcPr>
                  <w:tcW w:w="1842" w:type="dxa"/>
                  <w:vAlign w:val="bottom"/>
                </w:tcPr>
                <w:p w14:paraId="1D1B4FBF" w14:textId="77777777" w:rsidR="006D0502" w:rsidRPr="00EF5F02" w:rsidRDefault="006D0502" w:rsidP="006D0502">
                  <w:pPr>
                    <w:rPr>
                      <w:sz w:val="20"/>
                      <w:szCs w:val="20"/>
                    </w:rPr>
                  </w:pPr>
                  <w:r>
                    <w:rPr>
                      <w:rFonts w:ascii="Calibri" w:hAnsi="Calibri" w:cs="Calibri"/>
                      <w:color w:val="000000"/>
                    </w:rPr>
                    <w:t xml:space="preserve"> £                      -   </w:t>
                  </w:r>
                </w:p>
              </w:tc>
              <w:tc>
                <w:tcPr>
                  <w:tcW w:w="1560" w:type="dxa"/>
                  <w:vAlign w:val="bottom"/>
                </w:tcPr>
                <w:p w14:paraId="3BCF1AEB" w14:textId="77777777" w:rsidR="006D0502" w:rsidRPr="00EF5F02" w:rsidRDefault="006D0502" w:rsidP="006D0502">
                  <w:pPr>
                    <w:rPr>
                      <w:sz w:val="20"/>
                      <w:szCs w:val="20"/>
                    </w:rPr>
                  </w:pPr>
                  <w:r>
                    <w:rPr>
                      <w:rFonts w:ascii="Calibri" w:hAnsi="Calibri" w:cs="Calibri"/>
                      <w:color w:val="000000"/>
                    </w:rPr>
                    <w:t xml:space="preserve"> £    2,245.00 </w:t>
                  </w:r>
                </w:p>
              </w:tc>
            </w:tr>
            <w:tr w:rsidR="006D0502" w:rsidRPr="00EF5F02" w14:paraId="55C81F50" w14:textId="77777777" w:rsidTr="007C23D6">
              <w:trPr>
                <w:trHeight w:val="290"/>
              </w:trPr>
              <w:tc>
                <w:tcPr>
                  <w:tcW w:w="2689" w:type="dxa"/>
                  <w:noWrap/>
                  <w:hideMark/>
                </w:tcPr>
                <w:p w14:paraId="5EE18BAB" w14:textId="77777777" w:rsidR="006D0502" w:rsidRPr="00EF5F02" w:rsidRDefault="006D0502" w:rsidP="006D0502">
                  <w:pPr>
                    <w:rPr>
                      <w:rFonts w:ascii="Calibri" w:hAnsi="Calibri" w:cs="Calibri"/>
                    </w:rPr>
                  </w:pPr>
                  <w:r w:rsidRPr="00EF5F02">
                    <w:rPr>
                      <w:rFonts w:ascii="Calibri" w:hAnsi="Calibri" w:cs="Calibri"/>
                    </w:rPr>
                    <w:t>Peelers Hiking</w:t>
                  </w:r>
                </w:p>
              </w:tc>
              <w:tc>
                <w:tcPr>
                  <w:tcW w:w="1842" w:type="dxa"/>
                  <w:vAlign w:val="bottom"/>
                </w:tcPr>
                <w:p w14:paraId="0DB809E6" w14:textId="77777777" w:rsidR="006D0502" w:rsidRPr="00EF5F02" w:rsidRDefault="006D0502" w:rsidP="006D0502">
                  <w:pPr>
                    <w:rPr>
                      <w:sz w:val="20"/>
                      <w:szCs w:val="20"/>
                    </w:rPr>
                  </w:pPr>
                  <w:r>
                    <w:rPr>
                      <w:rFonts w:ascii="Calibri" w:hAnsi="Calibri" w:cs="Calibri"/>
                      <w:color w:val="000000"/>
                    </w:rPr>
                    <w:t xml:space="preserve"> £          1,450.00 </w:t>
                  </w:r>
                </w:p>
              </w:tc>
              <w:tc>
                <w:tcPr>
                  <w:tcW w:w="1560" w:type="dxa"/>
                  <w:vAlign w:val="bottom"/>
                </w:tcPr>
                <w:p w14:paraId="686069CF" w14:textId="77777777" w:rsidR="006D0502" w:rsidRPr="00EF5F02" w:rsidRDefault="006D0502" w:rsidP="006D0502">
                  <w:pPr>
                    <w:rPr>
                      <w:sz w:val="20"/>
                      <w:szCs w:val="20"/>
                    </w:rPr>
                  </w:pPr>
                  <w:r>
                    <w:rPr>
                      <w:rFonts w:ascii="Calibri" w:hAnsi="Calibri" w:cs="Calibri"/>
                      <w:color w:val="000000"/>
                    </w:rPr>
                    <w:t xml:space="preserve"> £                -   </w:t>
                  </w:r>
                </w:p>
              </w:tc>
            </w:tr>
            <w:tr w:rsidR="006D0502" w:rsidRPr="00EF5F02" w14:paraId="0534BB0D" w14:textId="77777777" w:rsidTr="007C23D6">
              <w:trPr>
                <w:trHeight w:val="290"/>
              </w:trPr>
              <w:tc>
                <w:tcPr>
                  <w:tcW w:w="2689" w:type="dxa"/>
                  <w:noWrap/>
                  <w:hideMark/>
                </w:tcPr>
                <w:p w14:paraId="7966163A" w14:textId="77777777" w:rsidR="006D0502" w:rsidRPr="00EF5F02" w:rsidRDefault="006D0502" w:rsidP="006D0502">
                  <w:pPr>
                    <w:rPr>
                      <w:rFonts w:ascii="Calibri" w:hAnsi="Calibri" w:cs="Calibri"/>
                      <w:color w:val="000000"/>
                    </w:rPr>
                  </w:pPr>
                  <w:r w:rsidRPr="00EF5F02">
                    <w:rPr>
                      <w:rFonts w:ascii="Calibri" w:hAnsi="Calibri" w:cs="Calibri"/>
                      <w:color w:val="000000"/>
                    </w:rPr>
                    <w:t>Harriers Running</w:t>
                  </w:r>
                </w:p>
              </w:tc>
              <w:tc>
                <w:tcPr>
                  <w:tcW w:w="1842" w:type="dxa"/>
                  <w:vAlign w:val="bottom"/>
                </w:tcPr>
                <w:p w14:paraId="5C6FAAED" w14:textId="77777777" w:rsidR="006D0502" w:rsidRPr="00EF5F02" w:rsidRDefault="006D0502" w:rsidP="006D0502">
                  <w:pPr>
                    <w:rPr>
                      <w:sz w:val="20"/>
                      <w:szCs w:val="20"/>
                    </w:rPr>
                  </w:pPr>
                  <w:r>
                    <w:rPr>
                      <w:rFonts w:ascii="Calibri" w:hAnsi="Calibri" w:cs="Calibri"/>
                      <w:color w:val="000000"/>
                    </w:rPr>
                    <w:t xml:space="preserve"> £          1,000.00 </w:t>
                  </w:r>
                </w:p>
              </w:tc>
              <w:tc>
                <w:tcPr>
                  <w:tcW w:w="1560" w:type="dxa"/>
                  <w:vAlign w:val="bottom"/>
                </w:tcPr>
                <w:p w14:paraId="42FD29AD" w14:textId="77777777" w:rsidR="006D0502" w:rsidRPr="00EF5F02" w:rsidRDefault="006D0502" w:rsidP="006D0502">
                  <w:pPr>
                    <w:rPr>
                      <w:sz w:val="20"/>
                      <w:szCs w:val="20"/>
                    </w:rPr>
                  </w:pPr>
                  <w:r>
                    <w:rPr>
                      <w:rFonts w:ascii="Calibri" w:hAnsi="Calibri" w:cs="Calibri"/>
                      <w:color w:val="000000"/>
                    </w:rPr>
                    <w:t xml:space="preserve"> £    1,341.00 </w:t>
                  </w:r>
                </w:p>
              </w:tc>
            </w:tr>
            <w:tr w:rsidR="006D0502" w:rsidRPr="00EF5F02" w14:paraId="2E34C008" w14:textId="77777777" w:rsidTr="007C23D6">
              <w:trPr>
                <w:trHeight w:val="290"/>
              </w:trPr>
              <w:tc>
                <w:tcPr>
                  <w:tcW w:w="2689" w:type="dxa"/>
                  <w:noWrap/>
                  <w:hideMark/>
                </w:tcPr>
                <w:p w14:paraId="52F89619" w14:textId="77777777" w:rsidR="006D0502" w:rsidRPr="00EF5F02" w:rsidRDefault="006D0502" w:rsidP="006D0502">
                  <w:pPr>
                    <w:rPr>
                      <w:rFonts w:ascii="Calibri" w:hAnsi="Calibri" w:cs="Calibri"/>
                      <w:color w:val="000000"/>
                    </w:rPr>
                  </w:pPr>
                  <w:r w:rsidRPr="00EF5F02">
                    <w:rPr>
                      <w:rFonts w:ascii="Calibri" w:hAnsi="Calibri" w:cs="Calibri"/>
                      <w:color w:val="000000"/>
                    </w:rPr>
                    <w:t>Boat Angling</w:t>
                  </w:r>
                </w:p>
              </w:tc>
              <w:tc>
                <w:tcPr>
                  <w:tcW w:w="1842" w:type="dxa"/>
                  <w:vAlign w:val="bottom"/>
                </w:tcPr>
                <w:p w14:paraId="25A315A6" w14:textId="77777777" w:rsidR="006D0502" w:rsidRPr="00EF5F02" w:rsidRDefault="006D0502" w:rsidP="006D0502">
                  <w:pPr>
                    <w:rPr>
                      <w:sz w:val="20"/>
                      <w:szCs w:val="20"/>
                    </w:rPr>
                  </w:pPr>
                  <w:r>
                    <w:rPr>
                      <w:rFonts w:ascii="Calibri" w:hAnsi="Calibri" w:cs="Calibri"/>
                      <w:color w:val="000000"/>
                    </w:rPr>
                    <w:t xml:space="preserve"> £                      -   </w:t>
                  </w:r>
                </w:p>
              </w:tc>
              <w:tc>
                <w:tcPr>
                  <w:tcW w:w="1560" w:type="dxa"/>
                  <w:vAlign w:val="bottom"/>
                </w:tcPr>
                <w:p w14:paraId="7C824F9A" w14:textId="77777777" w:rsidR="006D0502" w:rsidRPr="00EF5F02" w:rsidRDefault="006D0502" w:rsidP="006D0502">
                  <w:pPr>
                    <w:rPr>
                      <w:sz w:val="20"/>
                      <w:szCs w:val="20"/>
                    </w:rPr>
                  </w:pPr>
                  <w:r>
                    <w:rPr>
                      <w:rFonts w:ascii="Calibri" w:hAnsi="Calibri" w:cs="Calibri"/>
                      <w:color w:val="000000"/>
                    </w:rPr>
                    <w:t xml:space="preserve"> £       555.00 </w:t>
                  </w:r>
                </w:p>
              </w:tc>
            </w:tr>
            <w:tr w:rsidR="006D0502" w:rsidRPr="00EF5F02" w14:paraId="279B42BE" w14:textId="77777777" w:rsidTr="007C23D6">
              <w:trPr>
                <w:trHeight w:val="290"/>
              </w:trPr>
              <w:tc>
                <w:tcPr>
                  <w:tcW w:w="2689" w:type="dxa"/>
                  <w:noWrap/>
                  <w:hideMark/>
                </w:tcPr>
                <w:p w14:paraId="38B7BAC3" w14:textId="77777777" w:rsidR="006D0502" w:rsidRPr="00EF5F02" w:rsidRDefault="006D0502" w:rsidP="006D0502">
                  <w:pPr>
                    <w:rPr>
                      <w:rFonts w:ascii="Calibri" w:hAnsi="Calibri" w:cs="Calibri"/>
                      <w:color w:val="000000"/>
                    </w:rPr>
                  </w:pPr>
                  <w:r w:rsidRPr="00EF5F02">
                    <w:rPr>
                      <w:rFonts w:ascii="Calibri" w:hAnsi="Calibri" w:cs="Calibri"/>
                      <w:color w:val="000000"/>
                    </w:rPr>
                    <w:t>Basketball</w:t>
                  </w:r>
                </w:p>
              </w:tc>
              <w:tc>
                <w:tcPr>
                  <w:tcW w:w="1842" w:type="dxa"/>
                  <w:vAlign w:val="bottom"/>
                </w:tcPr>
                <w:p w14:paraId="7B84AC18" w14:textId="77777777" w:rsidR="006D0502" w:rsidRPr="00EF5F02" w:rsidRDefault="006D0502" w:rsidP="006D0502">
                  <w:pPr>
                    <w:rPr>
                      <w:sz w:val="20"/>
                      <w:szCs w:val="20"/>
                    </w:rPr>
                  </w:pPr>
                  <w:r>
                    <w:rPr>
                      <w:rFonts w:ascii="Calibri" w:hAnsi="Calibri" w:cs="Calibri"/>
                      <w:color w:val="000000"/>
                    </w:rPr>
                    <w:t> </w:t>
                  </w:r>
                </w:p>
              </w:tc>
              <w:tc>
                <w:tcPr>
                  <w:tcW w:w="1560" w:type="dxa"/>
                  <w:vAlign w:val="bottom"/>
                </w:tcPr>
                <w:p w14:paraId="2BCB0C15" w14:textId="77777777" w:rsidR="006D0502" w:rsidRPr="00EF5F02" w:rsidRDefault="006D0502" w:rsidP="006D0502">
                  <w:pPr>
                    <w:rPr>
                      <w:sz w:val="20"/>
                      <w:szCs w:val="20"/>
                    </w:rPr>
                  </w:pPr>
                  <w:r>
                    <w:rPr>
                      <w:rFonts w:ascii="Calibri" w:hAnsi="Calibri" w:cs="Calibri"/>
                      <w:color w:val="000000"/>
                    </w:rPr>
                    <w:t> </w:t>
                  </w:r>
                </w:p>
              </w:tc>
            </w:tr>
            <w:tr w:rsidR="006D0502" w:rsidRPr="00EF5F02" w14:paraId="57A1A3E6" w14:textId="77777777" w:rsidTr="007C23D6">
              <w:trPr>
                <w:trHeight w:val="290"/>
              </w:trPr>
              <w:tc>
                <w:tcPr>
                  <w:tcW w:w="2689" w:type="dxa"/>
                  <w:noWrap/>
                  <w:hideMark/>
                </w:tcPr>
                <w:p w14:paraId="0A5C46F2" w14:textId="77777777" w:rsidR="006D0502" w:rsidRPr="00EF5F02" w:rsidRDefault="006D0502" w:rsidP="006D0502">
                  <w:pPr>
                    <w:rPr>
                      <w:rFonts w:ascii="Calibri" w:hAnsi="Calibri" w:cs="Calibri"/>
                      <w:color w:val="000000"/>
                    </w:rPr>
                  </w:pPr>
                  <w:r w:rsidRPr="00EF5F02">
                    <w:rPr>
                      <w:rFonts w:ascii="Calibri" w:hAnsi="Calibri" w:cs="Calibri"/>
                      <w:color w:val="000000"/>
                    </w:rPr>
                    <w:t>Badminton</w:t>
                  </w:r>
                </w:p>
              </w:tc>
              <w:tc>
                <w:tcPr>
                  <w:tcW w:w="1842" w:type="dxa"/>
                  <w:vAlign w:val="bottom"/>
                </w:tcPr>
                <w:p w14:paraId="111A762D" w14:textId="77777777" w:rsidR="006D0502" w:rsidRPr="00EF5F02" w:rsidRDefault="006D0502" w:rsidP="006D0502">
                  <w:pPr>
                    <w:rPr>
                      <w:sz w:val="20"/>
                      <w:szCs w:val="20"/>
                    </w:rPr>
                  </w:pPr>
                  <w:r>
                    <w:rPr>
                      <w:rFonts w:ascii="Calibri" w:hAnsi="Calibri" w:cs="Calibri"/>
                      <w:color w:val="000000"/>
                    </w:rPr>
                    <w:t xml:space="preserve"> £                      -   </w:t>
                  </w:r>
                </w:p>
              </w:tc>
              <w:tc>
                <w:tcPr>
                  <w:tcW w:w="1560" w:type="dxa"/>
                  <w:vAlign w:val="bottom"/>
                </w:tcPr>
                <w:p w14:paraId="3F346208" w14:textId="77777777" w:rsidR="006D0502" w:rsidRPr="00EF5F02" w:rsidRDefault="006D0502" w:rsidP="006D0502">
                  <w:pPr>
                    <w:rPr>
                      <w:sz w:val="20"/>
                      <w:szCs w:val="20"/>
                    </w:rPr>
                  </w:pPr>
                  <w:r>
                    <w:rPr>
                      <w:rFonts w:ascii="Calibri" w:hAnsi="Calibri" w:cs="Calibri"/>
                      <w:color w:val="000000"/>
                    </w:rPr>
                    <w:t xml:space="preserve"> £       240.98 </w:t>
                  </w:r>
                </w:p>
              </w:tc>
            </w:tr>
            <w:tr w:rsidR="006D0502" w:rsidRPr="00EF5F02" w14:paraId="58E7317B" w14:textId="77777777" w:rsidTr="007C23D6">
              <w:trPr>
                <w:trHeight w:val="290"/>
              </w:trPr>
              <w:tc>
                <w:tcPr>
                  <w:tcW w:w="2689" w:type="dxa"/>
                  <w:noWrap/>
                </w:tcPr>
                <w:p w14:paraId="6F1983F8" w14:textId="77777777" w:rsidR="006D0502" w:rsidRPr="000A719B" w:rsidRDefault="006D0502" w:rsidP="006D0502">
                  <w:pPr>
                    <w:rPr>
                      <w:rFonts w:ascii="Calibri" w:hAnsi="Calibri" w:cs="Calibri"/>
                      <w:b/>
                      <w:bCs/>
                      <w:color w:val="000000"/>
                    </w:rPr>
                  </w:pPr>
                  <w:r w:rsidRPr="000A719B">
                    <w:rPr>
                      <w:rFonts w:ascii="Calibri" w:hAnsi="Calibri" w:cs="Calibri"/>
                      <w:b/>
                      <w:bCs/>
                      <w:color w:val="000000"/>
                    </w:rPr>
                    <w:t>Total</w:t>
                  </w:r>
                </w:p>
              </w:tc>
              <w:tc>
                <w:tcPr>
                  <w:tcW w:w="1842" w:type="dxa"/>
                  <w:tcBorders>
                    <w:top w:val="single" w:sz="4" w:space="0" w:color="auto"/>
                    <w:left w:val="single" w:sz="8" w:space="0" w:color="auto"/>
                    <w:bottom w:val="single" w:sz="4" w:space="0" w:color="auto"/>
                    <w:right w:val="single" w:sz="4" w:space="0" w:color="auto"/>
                  </w:tcBorders>
                  <w:shd w:val="clear" w:color="auto" w:fill="auto"/>
                  <w:vAlign w:val="bottom"/>
                </w:tcPr>
                <w:p w14:paraId="40E8C3FE" w14:textId="77777777" w:rsidR="006D0502" w:rsidRPr="000A719B" w:rsidRDefault="006D0502" w:rsidP="006D0502">
                  <w:pPr>
                    <w:rPr>
                      <w:rFonts w:ascii="Calibri" w:hAnsi="Calibri" w:cs="Calibri"/>
                      <w:b/>
                      <w:bCs/>
                      <w:color w:val="000000"/>
                    </w:rPr>
                  </w:pPr>
                  <w:r>
                    <w:rPr>
                      <w:rFonts w:ascii="Calibri" w:hAnsi="Calibri" w:cs="Calibri"/>
                      <w:b/>
                      <w:bCs/>
                      <w:color w:val="000000"/>
                    </w:rPr>
                    <w:t xml:space="preserve"> £          6,746.44 </w:t>
                  </w:r>
                </w:p>
              </w:tc>
              <w:tc>
                <w:tcPr>
                  <w:tcW w:w="1560" w:type="dxa"/>
                  <w:tcBorders>
                    <w:top w:val="single" w:sz="4" w:space="0" w:color="auto"/>
                    <w:left w:val="nil"/>
                    <w:bottom w:val="single" w:sz="4" w:space="0" w:color="auto"/>
                    <w:right w:val="single" w:sz="8" w:space="0" w:color="auto"/>
                  </w:tcBorders>
                  <w:shd w:val="clear" w:color="auto" w:fill="auto"/>
                  <w:vAlign w:val="bottom"/>
                </w:tcPr>
                <w:p w14:paraId="3CB3CDB3" w14:textId="77777777" w:rsidR="006D0502" w:rsidRPr="000A719B" w:rsidRDefault="006D0502" w:rsidP="006D0502">
                  <w:pPr>
                    <w:rPr>
                      <w:rFonts w:ascii="Calibri" w:hAnsi="Calibri" w:cs="Calibri"/>
                      <w:b/>
                      <w:bCs/>
                      <w:color w:val="000000"/>
                    </w:rPr>
                  </w:pPr>
                  <w:r>
                    <w:rPr>
                      <w:rFonts w:ascii="Calibri" w:hAnsi="Calibri" w:cs="Calibri"/>
                      <w:b/>
                      <w:bCs/>
                      <w:color w:val="000000"/>
                    </w:rPr>
                    <w:t xml:space="preserve"> </w:t>
                  </w:r>
                  <w:proofErr w:type="gramStart"/>
                  <w:r>
                    <w:rPr>
                      <w:rFonts w:ascii="Calibri" w:hAnsi="Calibri" w:cs="Calibri"/>
                      <w:b/>
                      <w:bCs/>
                      <w:color w:val="000000"/>
                    </w:rPr>
                    <w:t>£  13,807.54</w:t>
                  </w:r>
                  <w:proofErr w:type="gramEnd"/>
                  <w:r>
                    <w:rPr>
                      <w:rFonts w:ascii="Calibri" w:hAnsi="Calibri" w:cs="Calibri"/>
                      <w:b/>
                      <w:bCs/>
                      <w:color w:val="000000"/>
                    </w:rPr>
                    <w:t xml:space="preserve"> </w:t>
                  </w:r>
                </w:p>
              </w:tc>
            </w:tr>
          </w:tbl>
          <w:p w14:paraId="493FF7D5" w14:textId="77777777" w:rsidR="00937CC9" w:rsidRPr="00E074C8" w:rsidRDefault="00937CC9" w:rsidP="006D0502">
            <w:pPr>
              <w:spacing w:after="160" w:line="259" w:lineRule="auto"/>
              <w:ind w:left="-352" w:right="-495" w:firstLine="352"/>
              <w:rPr>
                <w:rFonts w:asciiTheme="minorHAnsi" w:eastAsiaTheme="minorHAnsi" w:hAnsiTheme="minorHAnsi" w:cstheme="minorBidi"/>
                <w:b/>
                <w:bCs/>
                <w:i/>
                <w:iCs/>
                <w:sz w:val="22"/>
                <w:szCs w:val="22"/>
                <w:lang w:eastAsia="en-US"/>
              </w:rPr>
            </w:pPr>
          </w:p>
          <w:p w14:paraId="5C740C31" w14:textId="77777777" w:rsidR="000F00A0" w:rsidRPr="00306770" w:rsidRDefault="0090485C" w:rsidP="000559E7">
            <w:pPr>
              <w:rPr>
                <w:rFonts w:ascii="Arial" w:eastAsia="Calibri" w:hAnsi="Arial" w:cs="Arial"/>
                <w:bCs/>
                <w:sz w:val="22"/>
                <w:szCs w:val="22"/>
                <w:lang w:eastAsia="en-US"/>
              </w:rPr>
            </w:pPr>
            <w:r w:rsidRPr="00306770">
              <w:rPr>
                <w:rFonts w:ascii="Arial" w:eastAsia="Calibri" w:hAnsi="Arial" w:cs="Arial"/>
                <w:bCs/>
                <w:sz w:val="22"/>
                <w:szCs w:val="22"/>
                <w:lang w:eastAsia="en-US"/>
              </w:rPr>
              <w:t xml:space="preserve">Discussion followed regarding the Theatre opening bookings for shows that are over 2 years ahead of time, in order to get seats for members we have to book the tickets when we can, </w:t>
            </w:r>
            <w:proofErr w:type="gramStart"/>
            <w:r w:rsidRPr="00306770">
              <w:rPr>
                <w:rFonts w:ascii="Arial" w:eastAsia="Calibri" w:hAnsi="Arial" w:cs="Arial"/>
                <w:bCs/>
                <w:sz w:val="22"/>
                <w:szCs w:val="22"/>
                <w:lang w:eastAsia="en-US"/>
              </w:rPr>
              <w:t>This</w:t>
            </w:r>
            <w:proofErr w:type="gramEnd"/>
            <w:r w:rsidRPr="00306770">
              <w:rPr>
                <w:rFonts w:ascii="Arial" w:eastAsia="Calibri" w:hAnsi="Arial" w:cs="Arial"/>
                <w:bCs/>
                <w:sz w:val="22"/>
                <w:szCs w:val="22"/>
                <w:lang w:eastAsia="en-US"/>
              </w:rPr>
              <w:t xml:space="preserve"> has caused an issue with the cash flow but should sort itself out over the next couple of years. </w:t>
            </w:r>
          </w:p>
          <w:p w14:paraId="48B5DAF2" w14:textId="77777777" w:rsidR="0090485C" w:rsidRDefault="0090485C" w:rsidP="000559E7">
            <w:pPr>
              <w:rPr>
                <w:rFonts w:ascii="Arial" w:eastAsia="Calibri" w:hAnsi="Arial" w:cs="Arial"/>
                <w:bCs/>
                <w:i/>
                <w:iCs/>
                <w:sz w:val="22"/>
                <w:szCs w:val="22"/>
                <w:lang w:eastAsia="en-US"/>
              </w:rPr>
            </w:pPr>
            <w:r w:rsidRPr="00306770">
              <w:rPr>
                <w:rFonts w:ascii="Arial" w:eastAsia="Calibri" w:hAnsi="Arial" w:cs="Arial"/>
                <w:bCs/>
                <w:sz w:val="22"/>
                <w:szCs w:val="22"/>
                <w:lang w:eastAsia="en-US"/>
              </w:rPr>
              <w:t xml:space="preserve">It was stated that we are very lucky to have the Theatre Royal on our doorstep and that it does attract </w:t>
            </w:r>
            <w:proofErr w:type="gramStart"/>
            <w:r w:rsidRPr="00306770">
              <w:rPr>
                <w:rFonts w:ascii="Arial" w:eastAsia="Calibri" w:hAnsi="Arial" w:cs="Arial"/>
                <w:bCs/>
                <w:sz w:val="22"/>
                <w:szCs w:val="22"/>
                <w:lang w:eastAsia="en-US"/>
              </w:rPr>
              <w:t>all of</w:t>
            </w:r>
            <w:proofErr w:type="gramEnd"/>
            <w:r w:rsidRPr="00306770">
              <w:rPr>
                <w:rFonts w:ascii="Arial" w:eastAsia="Calibri" w:hAnsi="Arial" w:cs="Arial"/>
                <w:bCs/>
                <w:sz w:val="22"/>
                <w:szCs w:val="22"/>
                <w:lang w:eastAsia="en-US"/>
              </w:rPr>
              <w:t xml:space="preserve"> the major shows and new releases</w:t>
            </w:r>
            <w:r w:rsidR="00306770" w:rsidRPr="00306770">
              <w:rPr>
                <w:rFonts w:ascii="Arial" w:eastAsia="Calibri" w:hAnsi="Arial" w:cs="Arial"/>
                <w:bCs/>
                <w:sz w:val="22"/>
                <w:szCs w:val="22"/>
                <w:lang w:eastAsia="en-US"/>
              </w:rPr>
              <w:t xml:space="preserve"> and we should continue to offer what we can to members.</w:t>
            </w:r>
            <w:r w:rsidR="00306770">
              <w:rPr>
                <w:rFonts w:ascii="Arial" w:eastAsia="Calibri" w:hAnsi="Arial" w:cs="Arial"/>
                <w:bCs/>
                <w:i/>
                <w:iCs/>
                <w:sz w:val="22"/>
                <w:szCs w:val="22"/>
                <w:lang w:eastAsia="en-US"/>
              </w:rPr>
              <w:t xml:space="preserve"> </w:t>
            </w:r>
          </w:p>
          <w:p w14:paraId="1C25FC77" w14:textId="77777777" w:rsidR="00306770" w:rsidRDefault="00306770" w:rsidP="000559E7">
            <w:pPr>
              <w:rPr>
                <w:rFonts w:ascii="Arial" w:eastAsia="Calibri" w:hAnsi="Arial" w:cs="Arial"/>
                <w:bCs/>
                <w:sz w:val="22"/>
                <w:szCs w:val="22"/>
                <w:lang w:eastAsia="en-US"/>
              </w:rPr>
            </w:pPr>
            <w:r w:rsidRPr="00306770">
              <w:rPr>
                <w:rFonts w:ascii="Arial" w:eastAsia="Calibri" w:hAnsi="Arial" w:cs="Arial"/>
                <w:bCs/>
                <w:sz w:val="22"/>
                <w:szCs w:val="22"/>
                <w:lang w:eastAsia="en-US"/>
              </w:rPr>
              <w:t xml:space="preserve">It was pointed out that day trips are also very </w:t>
            </w:r>
            <w:proofErr w:type="gramStart"/>
            <w:r w:rsidRPr="00306770">
              <w:rPr>
                <w:rFonts w:ascii="Arial" w:eastAsia="Calibri" w:hAnsi="Arial" w:cs="Arial"/>
                <w:bCs/>
                <w:sz w:val="22"/>
                <w:szCs w:val="22"/>
                <w:lang w:eastAsia="en-US"/>
              </w:rPr>
              <w:t>popular</w:t>
            </w:r>
            <w:proofErr w:type="gramEnd"/>
            <w:r w:rsidRPr="00306770">
              <w:rPr>
                <w:rFonts w:ascii="Arial" w:eastAsia="Calibri" w:hAnsi="Arial" w:cs="Arial"/>
                <w:bCs/>
                <w:sz w:val="22"/>
                <w:szCs w:val="22"/>
                <w:lang w:eastAsia="en-US"/>
              </w:rPr>
              <w:t xml:space="preserve"> and these should also be offered to members and for some of the local attractions we can sell over 1000 tickets. It was agreed that the social events team should continue to offer as much variety as they can. </w:t>
            </w:r>
          </w:p>
          <w:p w14:paraId="2AFFBF5F" w14:textId="77777777" w:rsidR="00306770" w:rsidRDefault="00306770" w:rsidP="000559E7">
            <w:pPr>
              <w:rPr>
                <w:rFonts w:ascii="Arial" w:eastAsia="Calibri" w:hAnsi="Arial" w:cs="Arial"/>
                <w:bCs/>
                <w:sz w:val="22"/>
                <w:szCs w:val="22"/>
                <w:lang w:eastAsia="en-US"/>
              </w:rPr>
            </w:pPr>
          </w:p>
          <w:p w14:paraId="108C90D9" w14:textId="3D081A15" w:rsidR="00306770" w:rsidRPr="00306770" w:rsidRDefault="00306770" w:rsidP="000559E7">
            <w:pPr>
              <w:rPr>
                <w:rFonts w:ascii="Arial" w:eastAsia="Calibri" w:hAnsi="Arial" w:cs="Arial"/>
                <w:bCs/>
                <w:sz w:val="22"/>
                <w:szCs w:val="22"/>
                <w:lang w:eastAsia="en-US"/>
              </w:rPr>
            </w:pPr>
          </w:p>
        </w:tc>
        <w:tc>
          <w:tcPr>
            <w:tcW w:w="1559" w:type="dxa"/>
            <w:gridSpan w:val="2"/>
            <w:tcBorders>
              <w:top w:val="nil"/>
              <w:left w:val="nil"/>
              <w:bottom w:val="nil"/>
              <w:right w:val="nil"/>
            </w:tcBorders>
          </w:tcPr>
          <w:p w14:paraId="77400556" w14:textId="77777777" w:rsidR="00FE75D5" w:rsidRPr="00E074C8" w:rsidRDefault="00FE75D5" w:rsidP="00CE60E1">
            <w:pPr>
              <w:jc w:val="both"/>
              <w:rPr>
                <w:rFonts w:ascii="Arial" w:hAnsi="Arial" w:cs="Arial"/>
                <w:b/>
                <w:i/>
                <w:iCs/>
                <w:sz w:val="22"/>
                <w:szCs w:val="22"/>
              </w:rPr>
            </w:pPr>
          </w:p>
          <w:p w14:paraId="6C403EBE" w14:textId="77777777" w:rsidR="003621FC" w:rsidRPr="00E074C8" w:rsidRDefault="003621FC" w:rsidP="00CE60E1">
            <w:pPr>
              <w:jc w:val="both"/>
              <w:rPr>
                <w:rFonts w:ascii="Arial" w:hAnsi="Arial" w:cs="Arial"/>
                <w:b/>
                <w:i/>
                <w:iCs/>
                <w:sz w:val="22"/>
                <w:szCs w:val="22"/>
              </w:rPr>
            </w:pPr>
          </w:p>
          <w:p w14:paraId="4E842F21" w14:textId="77777777" w:rsidR="003621FC" w:rsidRPr="00E074C8" w:rsidRDefault="003621FC" w:rsidP="00CE60E1">
            <w:pPr>
              <w:jc w:val="both"/>
              <w:rPr>
                <w:rFonts w:ascii="Arial" w:hAnsi="Arial" w:cs="Arial"/>
                <w:b/>
                <w:i/>
                <w:iCs/>
                <w:sz w:val="22"/>
                <w:szCs w:val="22"/>
              </w:rPr>
            </w:pPr>
          </w:p>
          <w:p w14:paraId="61B742E5" w14:textId="77777777" w:rsidR="003621FC" w:rsidRPr="00E074C8" w:rsidRDefault="003621FC" w:rsidP="00CE60E1">
            <w:pPr>
              <w:jc w:val="both"/>
              <w:rPr>
                <w:rFonts w:ascii="Arial" w:hAnsi="Arial" w:cs="Arial"/>
                <w:b/>
                <w:i/>
                <w:iCs/>
                <w:sz w:val="22"/>
                <w:szCs w:val="22"/>
              </w:rPr>
            </w:pPr>
          </w:p>
          <w:p w14:paraId="3F042C02" w14:textId="77777777" w:rsidR="003621FC" w:rsidRPr="00E074C8" w:rsidRDefault="003621FC" w:rsidP="00CE60E1">
            <w:pPr>
              <w:jc w:val="both"/>
              <w:rPr>
                <w:rFonts w:ascii="Arial" w:hAnsi="Arial" w:cs="Arial"/>
                <w:b/>
                <w:i/>
                <w:iCs/>
                <w:sz w:val="22"/>
                <w:szCs w:val="22"/>
              </w:rPr>
            </w:pPr>
          </w:p>
          <w:p w14:paraId="458963C3" w14:textId="77777777" w:rsidR="003621FC" w:rsidRPr="00E074C8" w:rsidRDefault="003621FC" w:rsidP="00CE60E1">
            <w:pPr>
              <w:jc w:val="both"/>
              <w:rPr>
                <w:rFonts w:ascii="Arial" w:hAnsi="Arial" w:cs="Arial"/>
                <w:b/>
                <w:i/>
                <w:iCs/>
                <w:sz w:val="22"/>
                <w:szCs w:val="22"/>
              </w:rPr>
            </w:pPr>
          </w:p>
          <w:p w14:paraId="1B25747D" w14:textId="77777777" w:rsidR="003621FC" w:rsidRPr="00E074C8" w:rsidRDefault="003621FC" w:rsidP="00CE60E1">
            <w:pPr>
              <w:jc w:val="both"/>
              <w:rPr>
                <w:rFonts w:ascii="Arial" w:hAnsi="Arial" w:cs="Arial"/>
                <w:b/>
                <w:i/>
                <w:iCs/>
                <w:sz w:val="22"/>
                <w:szCs w:val="22"/>
              </w:rPr>
            </w:pPr>
          </w:p>
          <w:p w14:paraId="278EAB60" w14:textId="77777777" w:rsidR="003621FC" w:rsidRPr="00E074C8" w:rsidRDefault="003621FC" w:rsidP="00CE60E1">
            <w:pPr>
              <w:jc w:val="both"/>
              <w:rPr>
                <w:rFonts w:ascii="Arial" w:hAnsi="Arial" w:cs="Arial"/>
                <w:b/>
                <w:i/>
                <w:iCs/>
                <w:sz w:val="22"/>
                <w:szCs w:val="22"/>
              </w:rPr>
            </w:pPr>
          </w:p>
          <w:p w14:paraId="1F822753" w14:textId="77777777" w:rsidR="003621FC" w:rsidRPr="00E074C8" w:rsidRDefault="003621FC" w:rsidP="00CE60E1">
            <w:pPr>
              <w:jc w:val="both"/>
              <w:rPr>
                <w:rFonts w:ascii="Arial" w:hAnsi="Arial" w:cs="Arial"/>
                <w:b/>
                <w:i/>
                <w:iCs/>
                <w:sz w:val="22"/>
                <w:szCs w:val="22"/>
              </w:rPr>
            </w:pPr>
          </w:p>
          <w:p w14:paraId="200BF345" w14:textId="77777777" w:rsidR="001C1CE6" w:rsidRPr="00E074C8" w:rsidRDefault="001C1CE6" w:rsidP="00CE60E1">
            <w:pPr>
              <w:jc w:val="both"/>
              <w:rPr>
                <w:rFonts w:ascii="Arial" w:hAnsi="Arial" w:cs="Arial"/>
                <w:b/>
                <w:i/>
                <w:iCs/>
                <w:sz w:val="22"/>
                <w:szCs w:val="22"/>
              </w:rPr>
            </w:pPr>
          </w:p>
          <w:p w14:paraId="2712AFAE" w14:textId="77777777" w:rsidR="001C1CE6" w:rsidRPr="00E074C8" w:rsidRDefault="001C1CE6" w:rsidP="00CE60E1">
            <w:pPr>
              <w:jc w:val="both"/>
              <w:rPr>
                <w:rFonts w:ascii="Arial" w:hAnsi="Arial" w:cs="Arial"/>
                <w:b/>
                <w:i/>
                <w:iCs/>
                <w:sz w:val="22"/>
                <w:szCs w:val="22"/>
              </w:rPr>
            </w:pPr>
          </w:p>
          <w:p w14:paraId="4400E0CA" w14:textId="77777777" w:rsidR="001C1CE6" w:rsidRPr="00E074C8" w:rsidRDefault="001C1CE6" w:rsidP="00CE60E1">
            <w:pPr>
              <w:jc w:val="both"/>
              <w:rPr>
                <w:rFonts w:ascii="Arial" w:hAnsi="Arial" w:cs="Arial"/>
                <w:b/>
                <w:i/>
                <w:iCs/>
                <w:sz w:val="22"/>
                <w:szCs w:val="22"/>
              </w:rPr>
            </w:pPr>
          </w:p>
          <w:p w14:paraId="0B4C952A" w14:textId="77777777" w:rsidR="001C1CE6" w:rsidRPr="00E074C8" w:rsidRDefault="001C1CE6" w:rsidP="00CE60E1">
            <w:pPr>
              <w:jc w:val="both"/>
              <w:rPr>
                <w:rFonts w:ascii="Arial" w:hAnsi="Arial" w:cs="Arial"/>
                <w:b/>
                <w:i/>
                <w:iCs/>
                <w:sz w:val="22"/>
                <w:szCs w:val="22"/>
              </w:rPr>
            </w:pPr>
          </w:p>
          <w:p w14:paraId="59CADF9A" w14:textId="77777777" w:rsidR="001C1CE6" w:rsidRPr="00E074C8" w:rsidRDefault="001C1CE6" w:rsidP="00CE60E1">
            <w:pPr>
              <w:jc w:val="both"/>
              <w:rPr>
                <w:rFonts w:ascii="Arial" w:hAnsi="Arial" w:cs="Arial"/>
                <w:b/>
                <w:i/>
                <w:iCs/>
                <w:sz w:val="22"/>
                <w:szCs w:val="22"/>
              </w:rPr>
            </w:pPr>
          </w:p>
          <w:p w14:paraId="75E48E95" w14:textId="77777777" w:rsidR="001C1CE6" w:rsidRPr="00E074C8" w:rsidRDefault="001C1CE6" w:rsidP="00CE60E1">
            <w:pPr>
              <w:jc w:val="both"/>
              <w:rPr>
                <w:rFonts w:ascii="Arial" w:hAnsi="Arial" w:cs="Arial"/>
                <w:b/>
                <w:i/>
                <w:iCs/>
                <w:sz w:val="22"/>
                <w:szCs w:val="22"/>
              </w:rPr>
            </w:pPr>
          </w:p>
          <w:p w14:paraId="7465D3FC" w14:textId="77777777" w:rsidR="001C1CE6" w:rsidRPr="00E074C8" w:rsidRDefault="001C1CE6" w:rsidP="00CE60E1">
            <w:pPr>
              <w:jc w:val="both"/>
              <w:rPr>
                <w:rFonts w:ascii="Arial" w:hAnsi="Arial" w:cs="Arial"/>
                <w:b/>
                <w:i/>
                <w:iCs/>
                <w:sz w:val="22"/>
                <w:szCs w:val="22"/>
              </w:rPr>
            </w:pPr>
          </w:p>
          <w:p w14:paraId="7B9D8D66" w14:textId="12123559" w:rsidR="00374E92" w:rsidRPr="00E074C8" w:rsidRDefault="00374E92" w:rsidP="00B63DAB">
            <w:pPr>
              <w:jc w:val="both"/>
              <w:rPr>
                <w:rFonts w:ascii="Arial" w:hAnsi="Arial" w:cs="Arial"/>
                <w:b/>
                <w:i/>
                <w:iCs/>
                <w:sz w:val="22"/>
                <w:szCs w:val="22"/>
              </w:rPr>
            </w:pPr>
          </w:p>
        </w:tc>
      </w:tr>
      <w:tr w:rsidR="00FE75D5" w:rsidRPr="00E074C8" w14:paraId="571759BF" w14:textId="77777777" w:rsidTr="0090485C">
        <w:trPr>
          <w:gridAfter w:val="1"/>
          <w:wAfter w:w="283" w:type="dxa"/>
        </w:trPr>
        <w:tc>
          <w:tcPr>
            <w:tcW w:w="528" w:type="dxa"/>
            <w:gridSpan w:val="2"/>
            <w:tcBorders>
              <w:top w:val="nil"/>
              <w:left w:val="nil"/>
              <w:bottom w:val="nil"/>
              <w:right w:val="nil"/>
            </w:tcBorders>
          </w:tcPr>
          <w:p w14:paraId="6D92D4E6" w14:textId="1DBFBA6D" w:rsidR="00D809C4" w:rsidRPr="00E074C8" w:rsidRDefault="00AD1286" w:rsidP="00CE60E1">
            <w:pPr>
              <w:jc w:val="both"/>
              <w:rPr>
                <w:rFonts w:ascii="Arial" w:hAnsi="Arial" w:cs="Arial"/>
                <w:i/>
                <w:iCs/>
                <w:sz w:val="22"/>
                <w:szCs w:val="22"/>
              </w:rPr>
            </w:pPr>
            <w:r w:rsidRPr="00E074C8">
              <w:rPr>
                <w:i/>
                <w:iCs/>
              </w:rPr>
              <w:br w:type="page"/>
            </w:r>
            <w:r w:rsidR="00087BA9" w:rsidRPr="00E074C8">
              <w:rPr>
                <w:rFonts w:ascii="Arial" w:hAnsi="Arial" w:cs="Arial"/>
                <w:i/>
                <w:iCs/>
                <w:sz w:val="22"/>
                <w:szCs w:val="22"/>
              </w:rPr>
              <w:t>6</w:t>
            </w:r>
            <w:r w:rsidR="00336A41" w:rsidRPr="00E074C8">
              <w:rPr>
                <w:rFonts w:ascii="Arial" w:hAnsi="Arial" w:cs="Arial"/>
                <w:i/>
                <w:iCs/>
                <w:sz w:val="22"/>
                <w:szCs w:val="22"/>
              </w:rPr>
              <w:t>.</w:t>
            </w:r>
          </w:p>
          <w:p w14:paraId="21435A36" w14:textId="2184941E" w:rsidR="00336A41" w:rsidRPr="00E074C8" w:rsidRDefault="00336A41" w:rsidP="00CE60E1">
            <w:pPr>
              <w:jc w:val="both"/>
              <w:rPr>
                <w:rFonts w:ascii="Arial" w:hAnsi="Arial" w:cs="Arial"/>
                <w:i/>
                <w:iCs/>
                <w:sz w:val="22"/>
                <w:szCs w:val="22"/>
              </w:rPr>
            </w:pPr>
          </w:p>
          <w:p w14:paraId="7632F745" w14:textId="1C4510FF" w:rsidR="00603955" w:rsidRPr="00E074C8" w:rsidRDefault="00603955" w:rsidP="00CE60E1">
            <w:pPr>
              <w:jc w:val="both"/>
              <w:rPr>
                <w:rFonts w:ascii="Arial" w:hAnsi="Arial" w:cs="Arial"/>
                <w:i/>
                <w:iCs/>
                <w:sz w:val="22"/>
                <w:szCs w:val="22"/>
              </w:rPr>
            </w:pPr>
          </w:p>
          <w:p w14:paraId="20A9D517" w14:textId="2E608DA7" w:rsidR="00603955" w:rsidRPr="00E074C8" w:rsidRDefault="00603955" w:rsidP="00CE60E1">
            <w:pPr>
              <w:jc w:val="both"/>
              <w:rPr>
                <w:rFonts w:ascii="Arial" w:hAnsi="Arial" w:cs="Arial"/>
                <w:i/>
                <w:iCs/>
                <w:sz w:val="22"/>
                <w:szCs w:val="22"/>
              </w:rPr>
            </w:pPr>
          </w:p>
          <w:p w14:paraId="4926FF48" w14:textId="781C4F29" w:rsidR="00603955" w:rsidRPr="00E074C8" w:rsidRDefault="00603955" w:rsidP="00CE60E1">
            <w:pPr>
              <w:jc w:val="both"/>
              <w:rPr>
                <w:rFonts w:ascii="Arial" w:hAnsi="Arial" w:cs="Arial"/>
                <w:i/>
                <w:iCs/>
                <w:sz w:val="22"/>
                <w:szCs w:val="22"/>
              </w:rPr>
            </w:pPr>
          </w:p>
          <w:p w14:paraId="7115C836" w14:textId="6BAEA43E" w:rsidR="00603955" w:rsidRPr="00E074C8" w:rsidRDefault="00603955" w:rsidP="00CE60E1">
            <w:pPr>
              <w:jc w:val="both"/>
              <w:rPr>
                <w:rFonts w:ascii="Arial" w:hAnsi="Arial" w:cs="Arial"/>
                <w:i/>
                <w:iCs/>
                <w:sz w:val="22"/>
                <w:szCs w:val="22"/>
              </w:rPr>
            </w:pPr>
          </w:p>
          <w:p w14:paraId="25DFDCA1" w14:textId="181FDAF1" w:rsidR="00603955" w:rsidRPr="00E074C8" w:rsidRDefault="00603955" w:rsidP="00CE60E1">
            <w:pPr>
              <w:jc w:val="both"/>
              <w:rPr>
                <w:rFonts w:ascii="Arial" w:hAnsi="Arial" w:cs="Arial"/>
                <w:i/>
                <w:iCs/>
                <w:sz w:val="22"/>
                <w:szCs w:val="22"/>
              </w:rPr>
            </w:pPr>
          </w:p>
          <w:p w14:paraId="191F09D9" w14:textId="56C98972" w:rsidR="00603955" w:rsidRPr="00E074C8" w:rsidRDefault="00603955" w:rsidP="00CE60E1">
            <w:pPr>
              <w:jc w:val="both"/>
              <w:rPr>
                <w:rFonts w:ascii="Arial" w:hAnsi="Arial" w:cs="Arial"/>
                <w:i/>
                <w:iCs/>
                <w:sz w:val="22"/>
                <w:szCs w:val="22"/>
              </w:rPr>
            </w:pPr>
          </w:p>
          <w:p w14:paraId="0CAABC6C" w14:textId="0D0B4531" w:rsidR="00603955" w:rsidRPr="00E074C8" w:rsidRDefault="00603955" w:rsidP="00CE60E1">
            <w:pPr>
              <w:jc w:val="both"/>
              <w:rPr>
                <w:rFonts w:ascii="Arial" w:hAnsi="Arial" w:cs="Arial"/>
                <w:i/>
                <w:iCs/>
                <w:sz w:val="22"/>
                <w:szCs w:val="22"/>
              </w:rPr>
            </w:pPr>
          </w:p>
          <w:p w14:paraId="046A26FF" w14:textId="7766AEF8" w:rsidR="00603955" w:rsidRPr="00E074C8" w:rsidRDefault="00603955" w:rsidP="00CE60E1">
            <w:pPr>
              <w:jc w:val="both"/>
              <w:rPr>
                <w:rFonts w:ascii="Arial" w:hAnsi="Arial" w:cs="Arial"/>
                <w:i/>
                <w:iCs/>
                <w:sz w:val="22"/>
                <w:szCs w:val="22"/>
              </w:rPr>
            </w:pPr>
          </w:p>
          <w:p w14:paraId="395351FC" w14:textId="77777777" w:rsidR="00603955" w:rsidRPr="00E074C8" w:rsidRDefault="00603955" w:rsidP="00CE60E1">
            <w:pPr>
              <w:jc w:val="both"/>
              <w:rPr>
                <w:rFonts w:ascii="Arial" w:hAnsi="Arial" w:cs="Arial"/>
                <w:i/>
                <w:iCs/>
                <w:sz w:val="22"/>
                <w:szCs w:val="22"/>
              </w:rPr>
            </w:pPr>
          </w:p>
          <w:p w14:paraId="7F2333C2" w14:textId="77777777" w:rsidR="009B6AF1" w:rsidRPr="00E074C8" w:rsidRDefault="009B6AF1" w:rsidP="00CE60E1">
            <w:pPr>
              <w:jc w:val="both"/>
              <w:rPr>
                <w:rFonts w:ascii="Arial" w:hAnsi="Arial" w:cs="Arial"/>
                <w:i/>
                <w:iCs/>
                <w:sz w:val="22"/>
                <w:szCs w:val="22"/>
              </w:rPr>
            </w:pPr>
          </w:p>
          <w:p w14:paraId="16064722" w14:textId="77777777" w:rsidR="009B6AF1" w:rsidRDefault="009B6AF1" w:rsidP="00CE60E1">
            <w:pPr>
              <w:jc w:val="both"/>
              <w:rPr>
                <w:rFonts w:ascii="Arial" w:hAnsi="Arial" w:cs="Arial"/>
                <w:i/>
                <w:iCs/>
                <w:sz w:val="22"/>
                <w:szCs w:val="22"/>
              </w:rPr>
            </w:pPr>
          </w:p>
          <w:p w14:paraId="4007D0BF" w14:textId="77777777" w:rsidR="003A4DDF" w:rsidRDefault="003A4DDF" w:rsidP="00CE60E1">
            <w:pPr>
              <w:jc w:val="both"/>
              <w:rPr>
                <w:rFonts w:ascii="Arial" w:hAnsi="Arial" w:cs="Arial"/>
                <w:i/>
                <w:iCs/>
                <w:sz w:val="22"/>
                <w:szCs w:val="22"/>
              </w:rPr>
            </w:pPr>
          </w:p>
          <w:p w14:paraId="59A400B3" w14:textId="77777777" w:rsidR="003A4DDF" w:rsidRDefault="003A4DDF" w:rsidP="00CE60E1">
            <w:pPr>
              <w:jc w:val="both"/>
              <w:rPr>
                <w:rFonts w:ascii="Arial" w:hAnsi="Arial" w:cs="Arial"/>
                <w:i/>
                <w:iCs/>
                <w:sz w:val="22"/>
                <w:szCs w:val="22"/>
              </w:rPr>
            </w:pPr>
          </w:p>
          <w:p w14:paraId="56084299" w14:textId="77777777" w:rsidR="003A4DDF" w:rsidRPr="00E074C8" w:rsidRDefault="003A4DDF" w:rsidP="00CE60E1">
            <w:pPr>
              <w:jc w:val="both"/>
              <w:rPr>
                <w:rFonts w:ascii="Arial" w:hAnsi="Arial" w:cs="Arial"/>
                <w:i/>
                <w:iCs/>
                <w:sz w:val="22"/>
                <w:szCs w:val="22"/>
              </w:rPr>
            </w:pPr>
          </w:p>
          <w:p w14:paraId="7D7C9965" w14:textId="77777777" w:rsidR="009B6AF1" w:rsidRPr="00E074C8" w:rsidRDefault="009B6AF1" w:rsidP="00CE60E1">
            <w:pPr>
              <w:jc w:val="both"/>
              <w:rPr>
                <w:rFonts w:ascii="Arial" w:hAnsi="Arial" w:cs="Arial"/>
                <w:i/>
                <w:iCs/>
                <w:sz w:val="22"/>
                <w:szCs w:val="22"/>
              </w:rPr>
            </w:pPr>
          </w:p>
          <w:p w14:paraId="4A4FD09E" w14:textId="550162CF" w:rsidR="00663729" w:rsidRDefault="00663729" w:rsidP="00CE60E1">
            <w:pPr>
              <w:jc w:val="both"/>
              <w:rPr>
                <w:rFonts w:ascii="Arial" w:hAnsi="Arial" w:cs="Arial"/>
                <w:i/>
                <w:iCs/>
                <w:sz w:val="22"/>
                <w:szCs w:val="22"/>
              </w:rPr>
            </w:pPr>
          </w:p>
          <w:p w14:paraId="2BDEA6C2" w14:textId="77777777" w:rsidR="003A4DDF" w:rsidRDefault="003A4DDF" w:rsidP="00CE60E1">
            <w:pPr>
              <w:jc w:val="both"/>
              <w:rPr>
                <w:rFonts w:ascii="Arial" w:hAnsi="Arial" w:cs="Arial"/>
                <w:i/>
                <w:iCs/>
                <w:sz w:val="22"/>
                <w:szCs w:val="22"/>
              </w:rPr>
            </w:pPr>
          </w:p>
          <w:p w14:paraId="5D587701" w14:textId="77777777" w:rsidR="003A4DDF" w:rsidRDefault="003A4DDF" w:rsidP="00CE60E1">
            <w:pPr>
              <w:jc w:val="both"/>
              <w:rPr>
                <w:rFonts w:ascii="Arial" w:hAnsi="Arial" w:cs="Arial"/>
                <w:i/>
                <w:iCs/>
                <w:sz w:val="22"/>
                <w:szCs w:val="22"/>
              </w:rPr>
            </w:pPr>
          </w:p>
          <w:p w14:paraId="41461E3E" w14:textId="77777777" w:rsidR="003A4DDF" w:rsidRDefault="003A4DDF" w:rsidP="00CE60E1">
            <w:pPr>
              <w:jc w:val="both"/>
              <w:rPr>
                <w:rFonts w:ascii="Arial" w:hAnsi="Arial" w:cs="Arial"/>
                <w:i/>
                <w:iCs/>
                <w:sz w:val="22"/>
                <w:szCs w:val="22"/>
              </w:rPr>
            </w:pPr>
          </w:p>
          <w:p w14:paraId="21414881" w14:textId="77777777" w:rsidR="003A4DDF" w:rsidRDefault="003A4DDF" w:rsidP="00CE60E1">
            <w:pPr>
              <w:jc w:val="both"/>
              <w:rPr>
                <w:rFonts w:ascii="Arial" w:hAnsi="Arial" w:cs="Arial"/>
                <w:i/>
                <w:iCs/>
                <w:sz w:val="22"/>
                <w:szCs w:val="22"/>
              </w:rPr>
            </w:pPr>
          </w:p>
          <w:p w14:paraId="3E5BDF82" w14:textId="77777777" w:rsidR="003A4DDF" w:rsidRPr="00E074C8" w:rsidRDefault="003A4DDF" w:rsidP="00CE60E1">
            <w:pPr>
              <w:jc w:val="both"/>
              <w:rPr>
                <w:rFonts w:ascii="Arial" w:hAnsi="Arial" w:cs="Arial"/>
                <w:i/>
                <w:iCs/>
                <w:sz w:val="22"/>
                <w:szCs w:val="22"/>
              </w:rPr>
            </w:pPr>
          </w:p>
          <w:p w14:paraId="31387D29" w14:textId="5F265F31" w:rsidR="00663729" w:rsidRPr="00E074C8" w:rsidRDefault="00663729" w:rsidP="00CE60E1">
            <w:pPr>
              <w:jc w:val="both"/>
              <w:rPr>
                <w:rFonts w:ascii="Arial" w:hAnsi="Arial" w:cs="Arial"/>
                <w:i/>
                <w:iCs/>
                <w:sz w:val="22"/>
                <w:szCs w:val="22"/>
              </w:rPr>
            </w:pPr>
          </w:p>
          <w:p w14:paraId="5E1EB7B6" w14:textId="0AF06B29" w:rsidR="00663729" w:rsidRPr="00E074C8" w:rsidRDefault="00663729" w:rsidP="00CE60E1">
            <w:pPr>
              <w:jc w:val="both"/>
              <w:rPr>
                <w:rFonts w:ascii="Arial" w:hAnsi="Arial" w:cs="Arial"/>
                <w:i/>
                <w:iCs/>
                <w:sz w:val="22"/>
                <w:szCs w:val="22"/>
              </w:rPr>
            </w:pPr>
            <w:r w:rsidRPr="00E074C8">
              <w:rPr>
                <w:rFonts w:ascii="Arial" w:hAnsi="Arial" w:cs="Arial"/>
                <w:i/>
                <w:iCs/>
                <w:sz w:val="22"/>
                <w:szCs w:val="22"/>
              </w:rPr>
              <w:t>7.</w:t>
            </w:r>
          </w:p>
          <w:p w14:paraId="5754BFB4" w14:textId="694B436A" w:rsidR="00663729" w:rsidRPr="00E074C8" w:rsidRDefault="00663729" w:rsidP="00CE60E1">
            <w:pPr>
              <w:jc w:val="both"/>
              <w:rPr>
                <w:rFonts w:ascii="Arial" w:hAnsi="Arial" w:cs="Arial"/>
                <w:i/>
                <w:iCs/>
                <w:sz w:val="22"/>
                <w:szCs w:val="22"/>
              </w:rPr>
            </w:pPr>
          </w:p>
          <w:p w14:paraId="61A29F9A" w14:textId="36D1CB89" w:rsidR="00076867" w:rsidRPr="00E074C8" w:rsidRDefault="00076867" w:rsidP="00CE60E1">
            <w:pPr>
              <w:jc w:val="both"/>
              <w:rPr>
                <w:rFonts w:ascii="Arial" w:hAnsi="Arial" w:cs="Arial"/>
                <w:i/>
                <w:iCs/>
                <w:sz w:val="22"/>
                <w:szCs w:val="22"/>
              </w:rPr>
            </w:pPr>
          </w:p>
          <w:p w14:paraId="7AAAC9E0" w14:textId="050F9469" w:rsidR="00076867" w:rsidRPr="00E074C8" w:rsidRDefault="00076867" w:rsidP="00CE60E1">
            <w:pPr>
              <w:jc w:val="both"/>
              <w:rPr>
                <w:rFonts w:ascii="Arial" w:hAnsi="Arial" w:cs="Arial"/>
                <w:i/>
                <w:iCs/>
                <w:sz w:val="22"/>
                <w:szCs w:val="22"/>
              </w:rPr>
            </w:pPr>
          </w:p>
          <w:p w14:paraId="41BD2157" w14:textId="0FB4CBFE" w:rsidR="00076867" w:rsidRPr="00E074C8" w:rsidRDefault="00076867" w:rsidP="00CE60E1">
            <w:pPr>
              <w:jc w:val="both"/>
              <w:rPr>
                <w:rFonts w:ascii="Arial" w:hAnsi="Arial" w:cs="Arial"/>
                <w:i/>
                <w:iCs/>
                <w:sz w:val="22"/>
                <w:szCs w:val="22"/>
              </w:rPr>
            </w:pPr>
          </w:p>
          <w:p w14:paraId="26028A65" w14:textId="4A84043B" w:rsidR="00076867" w:rsidRPr="00E074C8" w:rsidRDefault="00076867" w:rsidP="00CE60E1">
            <w:pPr>
              <w:jc w:val="both"/>
              <w:rPr>
                <w:rFonts w:ascii="Arial" w:hAnsi="Arial" w:cs="Arial"/>
                <w:i/>
                <w:iCs/>
                <w:sz w:val="22"/>
                <w:szCs w:val="22"/>
              </w:rPr>
            </w:pPr>
          </w:p>
          <w:p w14:paraId="391DADF7" w14:textId="42A7A0C4" w:rsidR="005E720B" w:rsidRPr="00E074C8" w:rsidRDefault="005E720B" w:rsidP="00CE60E1">
            <w:pPr>
              <w:jc w:val="both"/>
              <w:rPr>
                <w:rFonts w:ascii="Arial" w:hAnsi="Arial" w:cs="Arial"/>
                <w:i/>
                <w:iCs/>
                <w:sz w:val="22"/>
                <w:szCs w:val="22"/>
              </w:rPr>
            </w:pPr>
          </w:p>
          <w:p w14:paraId="33CF5659" w14:textId="34305153" w:rsidR="005E720B" w:rsidRPr="00E074C8" w:rsidRDefault="005E720B" w:rsidP="00CE60E1">
            <w:pPr>
              <w:jc w:val="both"/>
              <w:rPr>
                <w:rFonts w:ascii="Arial" w:hAnsi="Arial" w:cs="Arial"/>
                <w:i/>
                <w:iCs/>
                <w:sz w:val="22"/>
                <w:szCs w:val="22"/>
              </w:rPr>
            </w:pPr>
          </w:p>
          <w:p w14:paraId="3CACB172" w14:textId="48204984" w:rsidR="005E720B" w:rsidRPr="00E074C8" w:rsidRDefault="005E720B" w:rsidP="00CE60E1">
            <w:pPr>
              <w:jc w:val="both"/>
              <w:rPr>
                <w:rFonts w:ascii="Arial" w:hAnsi="Arial" w:cs="Arial"/>
                <w:i/>
                <w:iCs/>
                <w:sz w:val="22"/>
                <w:szCs w:val="22"/>
              </w:rPr>
            </w:pPr>
          </w:p>
          <w:p w14:paraId="19B12466" w14:textId="3BCE0F8F" w:rsidR="005E720B" w:rsidRPr="00E074C8" w:rsidRDefault="005E720B" w:rsidP="00CE60E1">
            <w:pPr>
              <w:jc w:val="both"/>
              <w:rPr>
                <w:rFonts w:ascii="Arial" w:hAnsi="Arial" w:cs="Arial"/>
                <w:i/>
                <w:iCs/>
                <w:sz w:val="22"/>
                <w:szCs w:val="22"/>
              </w:rPr>
            </w:pPr>
          </w:p>
          <w:p w14:paraId="6B37A4C2" w14:textId="50B88F13" w:rsidR="005E720B" w:rsidRPr="00E074C8" w:rsidRDefault="005E720B" w:rsidP="00CE60E1">
            <w:pPr>
              <w:jc w:val="both"/>
              <w:rPr>
                <w:rFonts w:ascii="Arial" w:hAnsi="Arial" w:cs="Arial"/>
                <w:i/>
                <w:iCs/>
                <w:sz w:val="22"/>
                <w:szCs w:val="22"/>
              </w:rPr>
            </w:pPr>
          </w:p>
          <w:p w14:paraId="5355BB9F" w14:textId="1B0B95EF" w:rsidR="005E720B" w:rsidRPr="00E074C8" w:rsidRDefault="005E720B" w:rsidP="00CE60E1">
            <w:pPr>
              <w:jc w:val="both"/>
              <w:rPr>
                <w:rFonts w:ascii="Arial" w:hAnsi="Arial" w:cs="Arial"/>
                <w:i/>
                <w:iCs/>
                <w:sz w:val="22"/>
                <w:szCs w:val="22"/>
              </w:rPr>
            </w:pPr>
          </w:p>
          <w:p w14:paraId="2683BD21" w14:textId="26FB6385" w:rsidR="005E720B" w:rsidRPr="00E074C8" w:rsidRDefault="005E720B" w:rsidP="00CE60E1">
            <w:pPr>
              <w:jc w:val="both"/>
              <w:rPr>
                <w:rFonts w:ascii="Arial" w:hAnsi="Arial" w:cs="Arial"/>
                <w:i/>
                <w:iCs/>
                <w:sz w:val="22"/>
                <w:szCs w:val="22"/>
              </w:rPr>
            </w:pPr>
          </w:p>
          <w:p w14:paraId="1525B891" w14:textId="63263E95" w:rsidR="005E720B" w:rsidRPr="00E074C8" w:rsidRDefault="005E720B" w:rsidP="00CE60E1">
            <w:pPr>
              <w:jc w:val="both"/>
              <w:rPr>
                <w:rFonts w:ascii="Arial" w:hAnsi="Arial" w:cs="Arial"/>
                <w:i/>
                <w:iCs/>
                <w:sz w:val="22"/>
                <w:szCs w:val="22"/>
              </w:rPr>
            </w:pPr>
          </w:p>
          <w:p w14:paraId="4D3BC4E7" w14:textId="08FDA58B" w:rsidR="005E720B" w:rsidRPr="00E074C8" w:rsidRDefault="005E720B" w:rsidP="00CE60E1">
            <w:pPr>
              <w:jc w:val="both"/>
              <w:rPr>
                <w:rFonts w:ascii="Arial" w:hAnsi="Arial" w:cs="Arial"/>
                <w:i/>
                <w:iCs/>
                <w:sz w:val="22"/>
                <w:szCs w:val="22"/>
              </w:rPr>
            </w:pPr>
          </w:p>
          <w:p w14:paraId="05C46DE3" w14:textId="77777777" w:rsidR="005E720B" w:rsidRPr="00E074C8" w:rsidRDefault="005E720B" w:rsidP="00CE60E1">
            <w:pPr>
              <w:jc w:val="both"/>
              <w:rPr>
                <w:rFonts w:ascii="Arial" w:hAnsi="Arial" w:cs="Arial"/>
                <w:i/>
                <w:iCs/>
                <w:sz w:val="22"/>
                <w:szCs w:val="22"/>
              </w:rPr>
            </w:pPr>
          </w:p>
          <w:p w14:paraId="07121D17" w14:textId="77777777" w:rsidR="00076867" w:rsidRPr="00E074C8" w:rsidRDefault="00076867" w:rsidP="00CE60E1">
            <w:pPr>
              <w:jc w:val="both"/>
              <w:rPr>
                <w:rFonts w:ascii="Arial" w:hAnsi="Arial" w:cs="Arial"/>
                <w:i/>
                <w:iCs/>
                <w:sz w:val="22"/>
                <w:szCs w:val="22"/>
              </w:rPr>
            </w:pPr>
          </w:p>
          <w:p w14:paraId="109D388A" w14:textId="273A9B8A" w:rsidR="005F3055" w:rsidRPr="00E074C8" w:rsidRDefault="005F3055" w:rsidP="00CE60E1">
            <w:pPr>
              <w:jc w:val="both"/>
              <w:rPr>
                <w:rFonts w:ascii="Arial" w:hAnsi="Arial" w:cs="Arial"/>
                <w:i/>
                <w:iCs/>
                <w:sz w:val="22"/>
                <w:szCs w:val="22"/>
              </w:rPr>
            </w:pPr>
          </w:p>
          <w:p w14:paraId="0E6DBB1A" w14:textId="22AF903D" w:rsidR="0054153D" w:rsidRPr="00E074C8" w:rsidRDefault="0054153D" w:rsidP="00CE60E1">
            <w:pPr>
              <w:jc w:val="both"/>
              <w:rPr>
                <w:rFonts w:ascii="Arial" w:hAnsi="Arial" w:cs="Arial"/>
                <w:i/>
                <w:iCs/>
                <w:sz w:val="22"/>
                <w:szCs w:val="22"/>
              </w:rPr>
            </w:pPr>
          </w:p>
          <w:p w14:paraId="443D4C0D" w14:textId="7E9B6B08" w:rsidR="0054153D" w:rsidRPr="00E074C8" w:rsidRDefault="0054153D" w:rsidP="00CE60E1">
            <w:pPr>
              <w:jc w:val="both"/>
              <w:rPr>
                <w:rFonts w:ascii="Arial" w:hAnsi="Arial" w:cs="Arial"/>
                <w:i/>
                <w:iCs/>
                <w:sz w:val="22"/>
                <w:szCs w:val="22"/>
              </w:rPr>
            </w:pPr>
          </w:p>
          <w:p w14:paraId="2B6609B8" w14:textId="048F9C68" w:rsidR="0054153D" w:rsidRPr="00E074C8" w:rsidRDefault="0054153D" w:rsidP="00CE60E1">
            <w:pPr>
              <w:jc w:val="both"/>
              <w:rPr>
                <w:rFonts w:ascii="Arial" w:hAnsi="Arial" w:cs="Arial"/>
                <w:i/>
                <w:iCs/>
                <w:sz w:val="22"/>
                <w:szCs w:val="22"/>
              </w:rPr>
            </w:pPr>
          </w:p>
          <w:p w14:paraId="146FFCFA" w14:textId="2748C954" w:rsidR="0054153D" w:rsidRPr="00E074C8" w:rsidRDefault="0054153D" w:rsidP="00CE60E1">
            <w:pPr>
              <w:jc w:val="both"/>
              <w:rPr>
                <w:rFonts w:ascii="Arial" w:hAnsi="Arial" w:cs="Arial"/>
                <w:i/>
                <w:iCs/>
                <w:sz w:val="22"/>
                <w:szCs w:val="22"/>
              </w:rPr>
            </w:pPr>
          </w:p>
          <w:p w14:paraId="2E60726F" w14:textId="4512DAC6" w:rsidR="0054153D" w:rsidRPr="00E074C8" w:rsidRDefault="0054153D" w:rsidP="00CE60E1">
            <w:pPr>
              <w:jc w:val="both"/>
              <w:rPr>
                <w:rFonts w:ascii="Arial" w:hAnsi="Arial" w:cs="Arial"/>
                <w:i/>
                <w:iCs/>
                <w:sz w:val="22"/>
                <w:szCs w:val="22"/>
              </w:rPr>
            </w:pPr>
          </w:p>
          <w:p w14:paraId="7F5FBE95" w14:textId="171F6679" w:rsidR="0054153D" w:rsidRPr="00E074C8" w:rsidRDefault="0054153D" w:rsidP="00CE60E1">
            <w:pPr>
              <w:jc w:val="both"/>
              <w:rPr>
                <w:rFonts w:ascii="Arial" w:hAnsi="Arial" w:cs="Arial"/>
                <w:i/>
                <w:iCs/>
                <w:sz w:val="22"/>
                <w:szCs w:val="22"/>
              </w:rPr>
            </w:pPr>
          </w:p>
          <w:p w14:paraId="2AAAEBAD" w14:textId="7A201CC4" w:rsidR="0054153D" w:rsidRPr="00E074C8" w:rsidRDefault="0054153D" w:rsidP="00CE60E1">
            <w:pPr>
              <w:jc w:val="both"/>
              <w:rPr>
                <w:rFonts w:ascii="Arial" w:hAnsi="Arial" w:cs="Arial"/>
                <w:i/>
                <w:iCs/>
                <w:sz w:val="22"/>
                <w:szCs w:val="22"/>
              </w:rPr>
            </w:pPr>
          </w:p>
          <w:p w14:paraId="3CFC9200" w14:textId="4079DB26" w:rsidR="0054153D" w:rsidRPr="00E074C8" w:rsidRDefault="0054153D" w:rsidP="00CE60E1">
            <w:pPr>
              <w:jc w:val="both"/>
              <w:rPr>
                <w:rFonts w:ascii="Arial" w:hAnsi="Arial" w:cs="Arial"/>
                <w:i/>
                <w:iCs/>
                <w:sz w:val="22"/>
                <w:szCs w:val="22"/>
              </w:rPr>
            </w:pPr>
          </w:p>
          <w:p w14:paraId="1DD90FC8" w14:textId="2B3F305E" w:rsidR="0054153D" w:rsidRPr="00E074C8" w:rsidRDefault="0054153D" w:rsidP="00CE60E1">
            <w:pPr>
              <w:jc w:val="both"/>
              <w:rPr>
                <w:rFonts w:ascii="Arial" w:hAnsi="Arial" w:cs="Arial"/>
                <w:i/>
                <w:iCs/>
                <w:sz w:val="22"/>
                <w:szCs w:val="22"/>
              </w:rPr>
            </w:pPr>
          </w:p>
          <w:p w14:paraId="322F4F48" w14:textId="5C013B6C" w:rsidR="0054153D" w:rsidRPr="00E074C8" w:rsidRDefault="0054153D" w:rsidP="00CE60E1">
            <w:pPr>
              <w:jc w:val="both"/>
              <w:rPr>
                <w:rFonts w:ascii="Arial" w:hAnsi="Arial" w:cs="Arial"/>
                <w:i/>
                <w:iCs/>
                <w:sz w:val="22"/>
                <w:szCs w:val="22"/>
              </w:rPr>
            </w:pPr>
          </w:p>
          <w:p w14:paraId="365175E7" w14:textId="6E24E652" w:rsidR="0054153D" w:rsidRPr="00E074C8" w:rsidRDefault="0054153D" w:rsidP="00CE60E1">
            <w:pPr>
              <w:jc w:val="both"/>
              <w:rPr>
                <w:rFonts w:ascii="Arial" w:hAnsi="Arial" w:cs="Arial"/>
                <w:i/>
                <w:iCs/>
                <w:sz w:val="22"/>
                <w:szCs w:val="22"/>
              </w:rPr>
            </w:pPr>
          </w:p>
          <w:p w14:paraId="18A4DBF7" w14:textId="77777777" w:rsidR="0054153D" w:rsidRPr="00E074C8" w:rsidRDefault="0054153D" w:rsidP="00CE60E1">
            <w:pPr>
              <w:jc w:val="both"/>
              <w:rPr>
                <w:rFonts w:ascii="Arial" w:hAnsi="Arial" w:cs="Arial"/>
                <w:i/>
                <w:iCs/>
                <w:sz w:val="22"/>
                <w:szCs w:val="22"/>
              </w:rPr>
            </w:pPr>
          </w:p>
          <w:p w14:paraId="2865D917" w14:textId="77777777" w:rsidR="00F271DF" w:rsidRPr="00E074C8" w:rsidRDefault="00F271DF" w:rsidP="00CE60E1">
            <w:pPr>
              <w:jc w:val="both"/>
              <w:rPr>
                <w:rFonts w:ascii="Arial" w:hAnsi="Arial" w:cs="Arial"/>
                <w:i/>
                <w:iCs/>
                <w:sz w:val="22"/>
                <w:szCs w:val="22"/>
              </w:rPr>
            </w:pPr>
          </w:p>
          <w:p w14:paraId="2A85B792" w14:textId="77777777" w:rsidR="00F271DF" w:rsidRPr="00E074C8" w:rsidRDefault="00F271DF" w:rsidP="00CE60E1">
            <w:pPr>
              <w:jc w:val="both"/>
              <w:rPr>
                <w:rFonts w:ascii="Arial" w:hAnsi="Arial" w:cs="Arial"/>
                <w:i/>
                <w:iCs/>
                <w:sz w:val="22"/>
                <w:szCs w:val="22"/>
              </w:rPr>
            </w:pPr>
          </w:p>
          <w:p w14:paraId="41F2F0BF" w14:textId="77777777" w:rsidR="00F271DF" w:rsidRPr="00E074C8" w:rsidRDefault="00F271DF" w:rsidP="00CE60E1">
            <w:pPr>
              <w:jc w:val="both"/>
              <w:rPr>
                <w:rFonts w:ascii="Arial" w:hAnsi="Arial" w:cs="Arial"/>
                <w:i/>
                <w:iCs/>
                <w:sz w:val="22"/>
                <w:szCs w:val="22"/>
              </w:rPr>
            </w:pPr>
          </w:p>
          <w:p w14:paraId="557DB70F" w14:textId="77777777" w:rsidR="00F271DF" w:rsidRPr="00E074C8" w:rsidRDefault="00F271DF" w:rsidP="00CE60E1">
            <w:pPr>
              <w:jc w:val="both"/>
              <w:rPr>
                <w:rFonts w:ascii="Arial" w:hAnsi="Arial" w:cs="Arial"/>
                <w:i/>
                <w:iCs/>
                <w:sz w:val="22"/>
                <w:szCs w:val="22"/>
              </w:rPr>
            </w:pPr>
          </w:p>
          <w:p w14:paraId="26DA43E4" w14:textId="77777777" w:rsidR="00F271DF" w:rsidRPr="00E074C8" w:rsidRDefault="00F271DF" w:rsidP="00CE60E1">
            <w:pPr>
              <w:jc w:val="both"/>
              <w:rPr>
                <w:rFonts w:ascii="Arial" w:hAnsi="Arial" w:cs="Arial"/>
                <w:i/>
                <w:iCs/>
                <w:sz w:val="22"/>
                <w:szCs w:val="22"/>
              </w:rPr>
            </w:pPr>
          </w:p>
          <w:p w14:paraId="1674EEA2" w14:textId="77777777" w:rsidR="00F271DF" w:rsidRPr="00E074C8" w:rsidRDefault="00F271DF" w:rsidP="00CE60E1">
            <w:pPr>
              <w:jc w:val="both"/>
              <w:rPr>
                <w:rFonts w:ascii="Arial" w:hAnsi="Arial" w:cs="Arial"/>
                <w:i/>
                <w:iCs/>
                <w:sz w:val="22"/>
                <w:szCs w:val="22"/>
              </w:rPr>
            </w:pPr>
          </w:p>
          <w:p w14:paraId="61E8562B" w14:textId="293E9111" w:rsidR="005F3055" w:rsidRPr="00E074C8" w:rsidRDefault="005F3055" w:rsidP="00CE60E1">
            <w:pPr>
              <w:jc w:val="both"/>
              <w:rPr>
                <w:rFonts w:ascii="Arial" w:hAnsi="Arial" w:cs="Arial"/>
                <w:i/>
                <w:iCs/>
                <w:sz w:val="22"/>
                <w:szCs w:val="22"/>
              </w:rPr>
            </w:pPr>
          </w:p>
          <w:p w14:paraId="60500873" w14:textId="7961045B" w:rsidR="005F3055" w:rsidRPr="00E074C8" w:rsidRDefault="005F3055" w:rsidP="00CE60E1">
            <w:pPr>
              <w:jc w:val="both"/>
              <w:rPr>
                <w:rFonts w:ascii="Arial" w:hAnsi="Arial" w:cs="Arial"/>
                <w:i/>
                <w:iCs/>
                <w:sz w:val="22"/>
                <w:szCs w:val="22"/>
              </w:rPr>
            </w:pPr>
          </w:p>
          <w:p w14:paraId="19F11C6F" w14:textId="51DC8E16" w:rsidR="005F3055" w:rsidRPr="00E074C8" w:rsidRDefault="005F3055" w:rsidP="00CE60E1">
            <w:pPr>
              <w:jc w:val="both"/>
              <w:rPr>
                <w:rFonts w:ascii="Arial" w:hAnsi="Arial" w:cs="Arial"/>
                <w:i/>
                <w:iCs/>
                <w:sz w:val="22"/>
                <w:szCs w:val="22"/>
              </w:rPr>
            </w:pPr>
          </w:p>
          <w:p w14:paraId="1543D1F0" w14:textId="77777777" w:rsidR="005F3055" w:rsidRPr="00E074C8" w:rsidRDefault="005F3055" w:rsidP="00CE60E1">
            <w:pPr>
              <w:jc w:val="both"/>
              <w:rPr>
                <w:rFonts w:ascii="Arial" w:hAnsi="Arial" w:cs="Arial"/>
                <w:i/>
                <w:iCs/>
                <w:sz w:val="22"/>
                <w:szCs w:val="22"/>
              </w:rPr>
            </w:pPr>
          </w:p>
          <w:p w14:paraId="21F6B929" w14:textId="112A1B9C" w:rsidR="00715B65" w:rsidRPr="00E074C8" w:rsidRDefault="00715B65" w:rsidP="00CE60E1">
            <w:pPr>
              <w:jc w:val="both"/>
              <w:rPr>
                <w:rFonts w:ascii="Arial" w:hAnsi="Arial" w:cs="Arial"/>
                <w:i/>
                <w:iCs/>
                <w:sz w:val="22"/>
                <w:szCs w:val="22"/>
              </w:rPr>
            </w:pPr>
          </w:p>
          <w:p w14:paraId="1771EE9D" w14:textId="08DBC6B2" w:rsidR="00715B65" w:rsidRPr="00E074C8" w:rsidRDefault="00715B65" w:rsidP="00CE60E1">
            <w:pPr>
              <w:jc w:val="both"/>
              <w:rPr>
                <w:rFonts w:ascii="Arial" w:hAnsi="Arial" w:cs="Arial"/>
                <w:i/>
                <w:iCs/>
                <w:sz w:val="22"/>
                <w:szCs w:val="22"/>
              </w:rPr>
            </w:pPr>
          </w:p>
          <w:p w14:paraId="72623CFA" w14:textId="3DCA4A5E" w:rsidR="00715B65" w:rsidRPr="00E074C8" w:rsidRDefault="00715B65" w:rsidP="00CE60E1">
            <w:pPr>
              <w:jc w:val="both"/>
              <w:rPr>
                <w:rFonts w:ascii="Arial" w:hAnsi="Arial" w:cs="Arial"/>
                <w:i/>
                <w:iCs/>
                <w:sz w:val="22"/>
                <w:szCs w:val="22"/>
              </w:rPr>
            </w:pPr>
          </w:p>
          <w:p w14:paraId="1493C241" w14:textId="039003BF" w:rsidR="00715B65" w:rsidRPr="00E074C8" w:rsidRDefault="00715B65" w:rsidP="00CE60E1">
            <w:pPr>
              <w:jc w:val="both"/>
              <w:rPr>
                <w:rFonts w:ascii="Arial" w:hAnsi="Arial" w:cs="Arial"/>
                <w:i/>
                <w:iCs/>
                <w:sz w:val="22"/>
                <w:szCs w:val="22"/>
              </w:rPr>
            </w:pPr>
          </w:p>
          <w:p w14:paraId="46EC587B" w14:textId="77777777" w:rsidR="00715B65" w:rsidRPr="00E074C8" w:rsidRDefault="00715B65" w:rsidP="00CE60E1">
            <w:pPr>
              <w:jc w:val="both"/>
              <w:rPr>
                <w:rFonts w:ascii="Arial" w:hAnsi="Arial" w:cs="Arial"/>
                <w:i/>
                <w:iCs/>
                <w:sz w:val="22"/>
                <w:szCs w:val="22"/>
              </w:rPr>
            </w:pPr>
          </w:p>
          <w:p w14:paraId="102025D0" w14:textId="21A687B6" w:rsidR="00C91FE9" w:rsidRPr="00E074C8" w:rsidRDefault="00C91FE9" w:rsidP="0054153D">
            <w:pPr>
              <w:jc w:val="both"/>
              <w:rPr>
                <w:rFonts w:ascii="Arial" w:hAnsi="Arial" w:cs="Arial"/>
                <w:i/>
                <w:iCs/>
                <w:sz w:val="22"/>
                <w:szCs w:val="22"/>
              </w:rPr>
            </w:pPr>
          </w:p>
        </w:tc>
        <w:tc>
          <w:tcPr>
            <w:tcW w:w="8261" w:type="dxa"/>
            <w:tcBorders>
              <w:top w:val="nil"/>
              <w:left w:val="nil"/>
              <w:bottom w:val="nil"/>
              <w:right w:val="nil"/>
            </w:tcBorders>
          </w:tcPr>
          <w:p w14:paraId="5C8159BB" w14:textId="385AF67A" w:rsidR="00BD7C01" w:rsidRPr="00E074C8" w:rsidRDefault="00330563" w:rsidP="00A11100">
            <w:pPr>
              <w:rPr>
                <w:rFonts w:ascii="Arial" w:eastAsia="Calibri" w:hAnsi="Arial" w:cs="Arial"/>
                <w:b/>
                <w:i/>
                <w:iCs/>
                <w:sz w:val="22"/>
                <w:szCs w:val="22"/>
                <w:u w:val="single"/>
                <w:lang w:eastAsia="en-US"/>
              </w:rPr>
            </w:pPr>
            <w:r w:rsidRPr="00E074C8">
              <w:rPr>
                <w:rFonts w:ascii="Arial" w:eastAsia="Calibri" w:hAnsi="Arial" w:cs="Arial"/>
                <w:b/>
                <w:i/>
                <w:iCs/>
                <w:sz w:val="22"/>
                <w:szCs w:val="22"/>
                <w:u w:val="single"/>
                <w:lang w:eastAsia="en-US"/>
              </w:rPr>
              <w:t xml:space="preserve">CORRESPONDANCE </w:t>
            </w:r>
          </w:p>
          <w:p w14:paraId="134FCB5C" w14:textId="77394F87" w:rsidR="00BD7C01" w:rsidRPr="00E074C8" w:rsidRDefault="00BD7C01" w:rsidP="00A11100">
            <w:pPr>
              <w:rPr>
                <w:rFonts w:ascii="Arial" w:eastAsia="Calibri" w:hAnsi="Arial" w:cs="Arial"/>
                <w:b/>
                <w:i/>
                <w:iCs/>
                <w:sz w:val="22"/>
                <w:szCs w:val="22"/>
                <w:u w:val="single"/>
                <w:lang w:eastAsia="en-US"/>
              </w:rPr>
            </w:pPr>
          </w:p>
          <w:p w14:paraId="4434A76B" w14:textId="010E0E02" w:rsidR="0077550F" w:rsidRDefault="00306770" w:rsidP="004951F2">
            <w:pPr>
              <w:rPr>
                <w:rFonts w:ascii="Arial" w:eastAsia="Calibri" w:hAnsi="Arial" w:cs="Arial"/>
                <w:bCs/>
                <w:sz w:val="22"/>
                <w:szCs w:val="22"/>
                <w:lang w:eastAsia="en-US"/>
              </w:rPr>
            </w:pPr>
            <w:r w:rsidRPr="00E13F0E">
              <w:rPr>
                <w:rFonts w:ascii="Arial" w:eastAsia="Calibri" w:hAnsi="Arial" w:cs="Arial"/>
                <w:bCs/>
                <w:sz w:val="22"/>
                <w:szCs w:val="22"/>
                <w:lang w:eastAsia="en-US"/>
              </w:rPr>
              <w:t xml:space="preserve">Email from the Historians thanking us for the offer of the dresser and informing us that they believe there is a reservation order placed on it. They will liaise with estates to have it moved to Hethersett Old Hall. </w:t>
            </w:r>
          </w:p>
          <w:p w14:paraId="01FBE847" w14:textId="77777777" w:rsidR="00E13F0E" w:rsidRPr="00E13F0E" w:rsidRDefault="00E13F0E" w:rsidP="004951F2">
            <w:pPr>
              <w:rPr>
                <w:rFonts w:ascii="Arial" w:eastAsia="Calibri" w:hAnsi="Arial" w:cs="Arial"/>
                <w:bCs/>
                <w:sz w:val="22"/>
                <w:szCs w:val="22"/>
                <w:lang w:eastAsia="en-US"/>
              </w:rPr>
            </w:pPr>
          </w:p>
          <w:p w14:paraId="449E6D28" w14:textId="09970100" w:rsidR="00E13F0E" w:rsidRDefault="00306770" w:rsidP="004951F2">
            <w:pPr>
              <w:rPr>
                <w:rFonts w:ascii="Arial" w:eastAsia="Calibri" w:hAnsi="Arial" w:cs="Arial"/>
                <w:bCs/>
                <w:sz w:val="22"/>
                <w:szCs w:val="22"/>
                <w:lang w:eastAsia="en-US"/>
              </w:rPr>
            </w:pPr>
            <w:r w:rsidRPr="00E13F0E">
              <w:rPr>
                <w:rFonts w:ascii="Arial" w:eastAsia="Calibri" w:hAnsi="Arial" w:cs="Arial"/>
                <w:bCs/>
                <w:sz w:val="22"/>
                <w:szCs w:val="22"/>
                <w:lang w:eastAsia="en-US"/>
              </w:rPr>
              <w:t xml:space="preserve">Email from Noeleen Woodhouse stating that she has been informed the TV at Fakenham is broken and could the sports and social </w:t>
            </w:r>
            <w:r w:rsidR="00E13F0E" w:rsidRPr="00E13F0E">
              <w:rPr>
                <w:rFonts w:ascii="Arial" w:eastAsia="Calibri" w:hAnsi="Arial" w:cs="Arial"/>
                <w:bCs/>
                <w:sz w:val="22"/>
                <w:szCs w:val="22"/>
                <w:lang w:eastAsia="en-US"/>
              </w:rPr>
              <w:t xml:space="preserve">supply a new one. Mr Megicks stated that he felt this should be supplied by the Force.  </w:t>
            </w:r>
          </w:p>
          <w:p w14:paraId="08AE5147" w14:textId="77777777" w:rsidR="00E13F0E" w:rsidRDefault="00E13F0E" w:rsidP="004951F2">
            <w:pPr>
              <w:rPr>
                <w:rFonts w:ascii="Arial" w:eastAsia="Calibri" w:hAnsi="Arial" w:cs="Arial"/>
                <w:bCs/>
                <w:sz w:val="22"/>
                <w:szCs w:val="22"/>
                <w:lang w:eastAsia="en-US"/>
              </w:rPr>
            </w:pPr>
          </w:p>
          <w:p w14:paraId="4668F5CF" w14:textId="77777777" w:rsidR="00E13F0E" w:rsidRDefault="00E13F0E" w:rsidP="004951F2">
            <w:pPr>
              <w:rPr>
                <w:rFonts w:ascii="Arial" w:eastAsia="Calibri" w:hAnsi="Arial" w:cs="Arial"/>
                <w:bCs/>
                <w:sz w:val="22"/>
                <w:szCs w:val="22"/>
                <w:lang w:eastAsia="en-US"/>
              </w:rPr>
            </w:pPr>
            <w:proofErr w:type="gramStart"/>
            <w:r>
              <w:rPr>
                <w:rFonts w:ascii="Arial" w:eastAsia="Calibri" w:hAnsi="Arial" w:cs="Arial"/>
                <w:bCs/>
                <w:sz w:val="22"/>
                <w:szCs w:val="22"/>
                <w:lang w:eastAsia="en-US"/>
              </w:rPr>
              <w:t>Also</w:t>
            </w:r>
            <w:proofErr w:type="gramEnd"/>
            <w:r>
              <w:rPr>
                <w:rFonts w:ascii="Arial" w:eastAsia="Calibri" w:hAnsi="Arial" w:cs="Arial"/>
                <w:bCs/>
                <w:sz w:val="22"/>
                <w:szCs w:val="22"/>
                <w:lang w:eastAsia="en-US"/>
              </w:rPr>
              <w:t xml:space="preserve"> in the email from Noeleen she had been approached by an officer at Gorleston to request the possibility of a dartboard and two sets of darts for the station. </w:t>
            </w:r>
          </w:p>
          <w:p w14:paraId="15CE760D" w14:textId="77777777" w:rsidR="003A4DDF" w:rsidRDefault="00E13F0E" w:rsidP="004951F2">
            <w:pPr>
              <w:rPr>
                <w:rFonts w:ascii="Arial" w:eastAsia="Calibri" w:hAnsi="Arial" w:cs="Arial"/>
                <w:bCs/>
                <w:sz w:val="22"/>
                <w:szCs w:val="22"/>
                <w:lang w:eastAsia="en-US"/>
              </w:rPr>
            </w:pPr>
            <w:r>
              <w:rPr>
                <w:rFonts w:ascii="Arial" w:eastAsia="Calibri" w:hAnsi="Arial" w:cs="Arial"/>
                <w:bCs/>
                <w:sz w:val="22"/>
                <w:szCs w:val="22"/>
                <w:lang w:eastAsia="en-US"/>
              </w:rPr>
              <w:t xml:space="preserve">A discussion followed regarding the potential damage that the darts could cause and how many members are stationed at Gorleston. </w:t>
            </w:r>
          </w:p>
          <w:p w14:paraId="1B20AF55" w14:textId="77777777" w:rsidR="003A4DDF" w:rsidRDefault="003A4DDF" w:rsidP="004951F2">
            <w:pPr>
              <w:rPr>
                <w:rFonts w:ascii="Arial" w:eastAsia="Calibri" w:hAnsi="Arial" w:cs="Arial"/>
                <w:bCs/>
                <w:sz w:val="22"/>
                <w:szCs w:val="22"/>
                <w:lang w:eastAsia="en-US"/>
              </w:rPr>
            </w:pPr>
            <w:r>
              <w:rPr>
                <w:rFonts w:ascii="Arial" w:eastAsia="Calibri" w:hAnsi="Arial" w:cs="Arial"/>
                <w:bCs/>
                <w:sz w:val="22"/>
                <w:szCs w:val="22"/>
                <w:lang w:eastAsia="en-US"/>
              </w:rPr>
              <w:t xml:space="preserve">Paul Bassham stated that he used to be stationed at Gorleston and there was a dart board at the station at that time. </w:t>
            </w:r>
          </w:p>
          <w:p w14:paraId="5AFE1E8C" w14:textId="1F05E28B" w:rsidR="00E13F0E" w:rsidRPr="00E13F0E" w:rsidRDefault="003A4DDF" w:rsidP="004951F2">
            <w:pPr>
              <w:rPr>
                <w:rFonts w:ascii="Arial" w:eastAsia="Calibri" w:hAnsi="Arial" w:cs="Arial"/>
                <w:bCs/>
                <w:sz w:val="22"/>
                <w:szCs w:val="22"/>
                <w:lang w:eastAsia="en-US"/>
              </w:rPr>
            </w:pPr>
            <w:r w:rsidRPr="003A4DDF">
              <w:rPr>
                <w:rFonts w:ascii="Arial" w:eastAsia="Calibri" w:hAnsi="Arial" w:cs="Arial"/>
                <w:b/>
                <w:sz w:val="22"/>
                <w:szCs w:val="22"/>
                <w:lang w:eastAsia="en-US"/>
              </w:rPr>
              <w:t>ACTION – Further research to be done to check if previous board is still there and serviceable</w:t>
            </w:r>
            <w:r>
              <w:rPr>
                <w:rFonts w:ascii="Arial" w:eastAsia="Calibri" w:hAnsi="Arial" w:cs="Arial"/>
                <w:bCs/>
                <w:sz w:val="22"/>
                <w:szCs w:val="22"/>
                <w:lang w:eastAsia="en-US"/>
              </w:rPr>
              <w:t xml:space="preserve">. </w:t>
            </w:r>
            <w:r w:rsidR="00E13F0E">
              <w:rPr>
                <w:rFonts w:ascii="Arial" w:eastAsia="Calibri" w:hAnsi="Arial" w:cs="Arial"/>
                <w:bCs/>
                <w:sz w:val="22"/>
                <w:szCs w:val="22"/>
                <w:lang w:eastAsia="en-US"/>
              </w:rPr>
              <w:t xml:space="preserve"> </w:t>
            </w:r>
          </w:p>
          <w:p w14:paraId="1EAEA6C4" w14:textId="77777777" w:rsidR="00B66FB7" w:rsidRPr="00E074C8" w:rsidRDefault="00B66FB7" w:rsidP="00A11100">
            <w:pPr>
              <w:rPr>
                <w:rFonts w:ascii="Arial" w:eastAsia="Calibri" w:hAnsi="Arial" w:cs="Arial"/>
                <w:b/>
                <w:i/>
                <w:iCs/>
                <w:sz w:val="22"/>
                <w:szCs w:val="22"/>
                <w:u w:val="single"/>
                <w:lang w:eastAsia="en-US"/>
              </w:rPr>
            </w:pPr>
          </w:p>
          <w:p w14:paraId="33280D61" w14:textId="77777777" w:rsidR="00D4798C" w:rsidRPr="00E074C8" w:rsidRDefault="00D4798C" w:rsidP="00A11100">
            <w:pPr>
              <w:rPr>
                <w:rFonts w:ascii="Arial" w:eastAsia="Calibri" w:hAnsi="Arial" w:cs="Arial"/>
                <w:bCs/>
                <w:i/>
                <w:iCs/>
                <w:sz w:val="22"/>
                <w:szCs w:val="22"/>
                <w:lang w:eastAsia="en-US"/>
              </w:rPr>
            </w:pPr>
          </w:p>
          <w:p w14:paraId="34374215" w14:textId="0C021CC9" w:rsidR="00D52AAD" w:rsidRPr="00E074C8" w:rsidRDefault="00D52AAD" w:rsidP="00A11100">
            <w:pPr>
              <w:rPr>
                <w:rFonts w:ascii="Arial" w:eastAsia="Calibri" w:hAnsi="Arial" w:cs="Arial"/>
                <w:bCs/>
                <w:i/>
                <w:iCs/>
                <w:sz w:val="22"/>
                <w:szCs w:val="22"/>
                <w:lang w:eastAsia="en-US"/>
              </w:rPr>
            </w:pPr>
            <w:r w:rsidRPr="00E074C8">
              <w:rPr>
                <w:rFonts w:ascii="Arial" w:eastAsia="Calibri" w:hAnsi="Arial" w:cs="Arial"/>
                <w:bCs/>
                <w:i/>
                <w:iCs/>
                <w:sz w:val="22"/>
                <w:szCs w:val="22"/>
                <w:lang w:eastAsia="en-US"/>
              </w:rPr>
              <w:t xml:space="preserve"> </w:t>
            </w:r>
          </w:p>
          <w:p w14:paraId="5684CA50" w14:textId="77777777" w:rsidR="00F271DF" w:rsidRPr="00E074C8" w:rsidRDefault="00F271DF" w:rsidP="00A11100">
            <w:pPr>
              <w:rPr>
                <w:rFonts w:ascii="Arial" w:eastAsia="Calibri" w:hAnsi="Arial" w:cs="Arial"/>
                <w:b/>
                <w:i/>
                <w:iCs/>
                <w:sz w:val="22"/>
                <w:szCs w:val="22"/>
                <w:u w:val="single"/>
                <w:lang w:eastAsia="en-US"/>
              </w:rPr>
            </w:pPr>
          </w:p>
          <w:p w14:paraId="53858340" w14:textId="77777777" w:rsidR="00F271DF" w:rsidRPr="00E074C8" w:rsidRDefault="00F271DF" w:rsidP="00A11100">
            <w:pPr>
              <w:rPr>
                <w:rFonts w:ascii="Arial" w:eastAsia="Calibri" w:hAnsi="Arial" w:cs="Arial"/>
                <w:b/>
                <w:i/>
                <w:iCs/>
                <w:sz w:val="22"/>
                <w:szCs w:val="22"/>
                <w:u w:val="single"/>
                <w:lang w:eastAsia="en-US"/>
              </w:rPr>
            </w:pPr>
          </w:p>
          <w:p w14:paraId="78FABFA1" w14:textId="3F524DF5" w:rsidR="00C81625" w:rsidRPr="00E074C8" w:rsidRDefault="00AE04E3" w:rsidP="00A11100">
            <w:pPr>
              <w:rPr>
                <w:rFonts w:ascii="Arial" w:eastAsia="Calibri" w:hAnsi="Arial" w:cs="Arial"/>
                <w:b/>
                <w:i/>
                <w:iCs/>
                <w:sz w:val="22"/>
                <w:szCs w:val="22"/>
                <w:u w:val="single"/>
                <w:lang w:eastAsia="en-US"/>
              </w:rPr>
            </w:pPr>
            <w:r w:rsidRPr="00E074C8">
              <w:rPr>
                <w:rFonts w:ascii="Arial" w:eastAsia="Calibri" w:hAnsi="Arial" w:cs="Arial"/>
                <w:b/>
                <w:i/>
                <w:iCs/>
                <w:sz w:val="22"/>
                <w:szCs w:val="22"/>
                <w:u w:val="single"/>
                <w:lang w:eastAsia="en-US"/>
              </w:rPr>
              <w:t>ANY OTHER BUSINESS</w:t>
            </w:r>
            <w:r w:rsidR="00C81625" w:rsidRPr="00E074C8">
              <w:rPr>
                <w:rFonts w:ascii="Arial" w:eastAsia="Calibri" w:hAnsi="Arial" w:cs="Arial"/>
                <w:b/>
                <w:i/>
                <w:iCs/>
                <w:sz w:val="22"/>
                <w:szCs w:val="22"/>
                <w:u w:val="single"/>
                <w:lang w:eastAsia="en-US"/>
              </w:rPr>
              <w:t xml:space="preserve">  </w:t>
            </w:r>
          </w:p>
          <w:p w14:paraId="52FB30A9" w14:textId="77777777" w:rsidR="00F271DF" w:rsidRPr="00E074C8" w:rsidRDefault="00F271DF" w:rsidP="00A11100">
            <w:pPr>
              <w:rPr>
                <w:rFonts w:ascii="Arial" w:eastAsia="Calibri" w:hAnsi="Arial" w:cs="Arial"/>
                <w:b/>
                <w:i/>
                <w:iCs/>
                <w:sz w:val="22"/>
                <w:szCs w:val="22"/>
                <w:u w:val="single"/>
                <w:lang w:eastAsia="en-US"/>
              </w:rPr>
            </w:pPr>
          </w:p>
          <w:p w14:paraId="5B6721A3" w14:textId="5A249E26" w:rsidR="008C6383" w:rsidRPr="00E9439B" w:rsidRDefault="008C6383" w:rsidP="00A11100">
            <w:pPr>
              <w:rPr>
                <w:rFonts w:ascii="Arial" w:eastAsia="Calibri" w:hAnsi="Arial" w:cs="Arial"/>
                <w:bCs/>
                <w:sz w:val="22"/>
                <w:szCs w:val="22"/>
                <w:lang w:eastAsia="en-US"/>
              </w:rPr>
            </w:pPr>
            <w:r w:rsidRPr="00E074C8">
              <w:rPr>
                <w:rFonts w:ascii="Arial" w:eastAsia="Calibri" w:hAnsi="Arial" w:cs="Arial"/>
                <w:bCs/>
                <w:i/>
                <w:iCs/>
                <w:sz w:val="22"/>
                <w:szCs w:val="22"/>
                <w:lang w:eastAsia="en-US"/>
              </w:rPr>
              <w:t>.</w:t>
            </w:r>
            <w:r w:rsidRPr="00E074C8">
              <w:rPr>
                <w:rFonts w:ascii="Arial" w:eastAsia="Calibri" w:hAnsi="Arial" w:cs="Arial"/>
                <w:bCs/>
                <w:i/>
                <w:iCs/>
                <w:sz w:val="22"/>
                <w:szCs w:val="22"/>
                <w:lang w:eastAsia="en-US"/>
              </w:rPr>
              <w:br/>
            </w:r>
            <w:r w:rsidR="003A4DDF" w:rsidRPr="00E9439B">
              <w:rPr>
                <w:rFonts w:ascii="Arial" w:eastAsia="Calibri" w:hAnsi="Arial" w:cs="Arial"/>
                <w:bCs/>
                <w:sz w:val="22"/>
                <w:szCs w:val="22"/>
                <w:lang w:eastAsia="en-US"/>
              </w:rPr>
              <w:t xml:space="preserve">Ally Burgess stated that they are having some issues collecting money from some members for some of the shows. The events committee is so busy that there has not been anyone that can go back and chase for payments. </w:t>
            </w:r>
          </w:p>
          <w:p w14:paraId="64BBC3A9" w14:textId="048BBEFE" w:rsidR="003A4DDF" w:rsidRPr="00E9439B" w:rsidRDefault="003A4DDF" w:rsidP="00A11100">
            <w:pPr>
              <w:rPr>
                <w:rFonts w:ascii="Arial" w:eastAsia="Calibri" w:hAnsi="Arial" w:cs="Arial"/>
                <w:b/>
                <w:sz w:val="22"/>
                <w:szCs w:val="22"/>
                <w:lang w:eastAsia="en-US"/>
              </w:rPr>
            </w:pPr>
            <w:proofErr w:type="gramStart"/>
            <w:r w:rsidRPr="00E9439B">
              <w:rPr>
                <w:rFonts w:ascii="Arial" w:eastAsia="Calibri" w:hAnsi="Arial" w:cs="Arial"/>
                <w:b/>
                <w:sz w:val="22"/>
                <w:szCs w:val="22"/>
                <w:lang w:eastAsia="en-US"/>
              </w:rPr>
              <w:t>ACTION  Paula</w:t>
            </w:r>
            <w:proofErr w:type="gramEnd"/>
            <w:r w:rsidRPr="00E9439B">
              <w:rPr>
                <w:rFonts w:ascii="Arial" w:eastAsia="Calibri" w:hAnsi="Arial" w:cs="Arial"/>
                <w:b/>
                <w:sz w:val="22"/>
                <w:szCs w:val="22"/>
                <w:lang w:eastAsia="en-US"/>
              </w:rPr>
              <w:t xml:space="preserve"> Gilluley to be asked to chase people and if they continue not to pay to froward names to Mr Megicks as Chair of the club </w:t>
            </w:r>
          </w:p>
          <w:p w14:paraId="026582B8" w14:textId="166B8641" w:rsidR="00EF2A8C" w:rsidRPr="00E9439B" w:rsidRDefault="00E9439B" w:rsidP="00610A86">
            <w:pPr>
              <w:jc w:val="both"/>
              <w:rPr>
                <w:rFonts w:ascii="Arial" w:eastAsia="Calibri" w:hAnsi="Arial" w:cs="Arial"/>
                <w:bCs/>
                <w:sz w:val="22"/>
                <w:szCs w:val="22"/>
                <w:lang w:eastAsia="en-US"/>
              </w:rPr>
            </w:pPr>
            <w:r w:rsidRPr="00E9439B">
              <w:rPr>
                <w:rFonts w:ascii="Arial" w:eastAsia="Calibri" w:hAnsi="Arial" w:cs="Arial"/>
                <w:bCs/>
                <w:sz w:val="22"/>
                <w:szCs w:val="22"/>
                <w:lang w:eastAsia="en-US"/>
              </w:rPr>
              <w:t xml:space="preserve">Paul Bassham requested clarification is Lou Provart was going to do the purchasing of prizes for the Christmas draw again. </w:t>
            </w:r>
          </w:p>
          <w:p w14:paraId="3E0F7EC0" w14:textId="09439D5E" w:rsidR="00E9439B" w:rsidRPr="00E9439B" w:rsidRDefault="00E9439B" w:rsidP="00610A86">
            <w:pPr>
              <w:jc w:val="both"/>
              <w:rPr>
                <w:rFonts w:ascii="Arial" w:eastAsia="Calibri" w:hAnsi="Arial" w:cs="Arial"/>
                <w:b/>
                <w:sz w:val="22"/>
                <w:szCs w:val="22"/>
                <w:lang w:eastAsia="en-US"/>
              </w:rPr>
            </w:pPr>
            <w:r w:rsidRPr="00E9439B">
              <w:rPr>
                <w:rFonts w:ascii="Arial" w:eastAsia="Calibri" w:hAnsi="Arial" w:cs="Arial"/>
                <w:b/>
                <w:sz w:val="22"/>
                <w:szCs w:val="22"/>
                <w:lang w:eastAsia="en-US"/>
              </w:rPr>
              <w:t xml:space="preserve">ACTION To speak to Lou Provart and ask if willing to buy prizes </w:t>
            </w:r>
            <w:proofErr w:type="gramStart"/>
            <w:r w:rsidRPr="00E9439B">
              <w:rPr>
                <w:rFonts w:ascii="Arial" w:eastAsia="Calibri" w:hAnsi="Arial" w:cs="Arial"/>
                <w:b/>
                <w:sz w:val="22"/>
                <w:szCs w:val="22"/>
                <w:lang w:eastAsia="en-US"/>
              </w:rPr>
              <w:t>again</w:t>
            </w:r>
            <w:proofErr w:type="gramEnd"/>
          </w:p>
          <w:p w14:paraId="3FC85F41" w14:textId="48171067" w:rsidR="00EF2A8C" w:rsidRDefault="00EF2A8C" w:rsidP="00610A86">
            <w:pPr>
              <w:jc w:val="both"/>
              <w:rPr>
                <w:rFonts w:ascii="Arial" w:eastAsia="Calibri" w:hAnsi="Arial" w:cs="Arial"/>
                <w:b/>
                <w:i/>
                <w:iCs/>
                <w:sz w:val="22"/>
                <w:szCs w:val="22"/>
                <w:lang w:eastAsia="en-US"/>
              </w:rPr>
            </w:pPr>
            <w:r w:rsidRPr="00E074C8">
              <w:rPr>
                <w:rFonts w:ascii="Arial" w:eastAsia="Calibri" w:hAnsi="Arial" w:cs="Arial"/>
                <w:b/>
                <w:i/>
                <w:iCs/>
                <w:sz w:val="22"/>
                <w:szCs w:val="22"/>
                <w:lang w:eastAsia="en-US"/>
              </w:rPr>
              <w:t xml:space="preserve"> </w:t>
            </w:r>
          </w:p>
          <w:p w14:paraId="413C5B3B" w14:textId="26BC8331" w:rsidR="00E9439B" w:rsidRPr="0085659A" w:rsidRDefault="00E9439B" w:rsidP="00610A86">
            <w:pPr>
              <w:jc w:val="both"/>
              <w:rPr>
                <w:rFonts w:ascii="Arial" w:eastAsia="Calibri" w:hAnsi="Arial" w:cs="Arial"/>
                <w:bCs/>
                <w:sz w:val="22"/>
                <w:szCs w:val="22"/>
                <w:lang w:eastAsia="en-US"/>
              </w:rPr>
            </w:pPr>
            <w:r w:rsidRPr="0085659A">
              <w:rPr>
                <w:rFonts w:ascii="Arial" w:eastAsia="Calibri" w:hAnsi="Arial" w:cs="Arial"/>
                <w:bCs/>
                <w:sz w:val="22"/>
                <w:szCs w:val="22"/>
                <w:lang w:eastAsia="en-US"/>
              </w:rPr>
              <w:t xml:space="preserve">Discussion was also had regarding the way in which this years Christmas draw was to be conducted and it was agreed that we cannot have the same situation as last year checking payments against requests via an </w:t>
            </w:r>
            <w:proofErr w:type="gramStart"/>
            <w:r w:rsidRPr="0085659A">
              <w:rPr>
                <w:rFonts w:ascii="Arial" w:eastAsia="Calibri" w:hAnsi="Arial" w:cs="Arial"/>
                <w:bCs/>
                <w:sz w:val="22"/>
                <w:szCs w:val="22"/>
                <w:lang w:eastAsia="en-US"/>
              </w:rPr>
              <w:t>on line</w:t>
            </w:r>
            <w:proofErr w:type="gramEnd"/>
            <w:r w:rsidRPr="0085659A">
              <w:rPr>
                <w:rFonts w:ascii="Arial" w:eastAsia="Calibri" w:hAnsi="Arial" w:cs="Arial"/>
                <w:bCs/>
                <w:sz w:val="22"/>
                <w:szCs w:val="22"/>
                <w:lang w:eastAsia="en-US"/>
              </w:rPr>
              <w:t xml:space="preserve"> supplier. </w:t>
            </w:r>
          </w:p>
          <w:p w14:paraId="3F8A4627" w14:textId="0A22D9F5" w:rsidR="00E9439B" w:rsidRPr="0085659A" w:rsidRDefault="00E9439B" w:rsidP="00610A86">
            <w:pPr>
              <w:jc w:val="both"/>
              <w:rPr>
                <w:rFonts w:ascii="Arial" w:eastAsia="Calibri" w:hAnsi="Arial" w:cs="Arial"/>
                <w:bCs/>
                <w:sz w:val="22"/>
                <w:szCs w:val="22"/>
                <w:lang w:eastAsia="en-US"/>
              </w:rPr>
            </w:pPr>
            <w:r w:rsidRPr="0085659A">
              <w:rPr>
                <w:rFonts w:ascii="Arial" w:eastAsia="Calibri" w:hAnsi="Arial" w:cs="Arial"/>
                <w:bCs/>
                <w:sz w:val="22"/>
                <w:szCs w:val="22"/>
                <w:lang w:eastAsia="en-US"/>
              </w:rPr>
              <w:t xml:space="preserve">It was suggested by Lou Bishop that we keep it all in house this year and therefore keep all income too. </w:t>
            </w:r>
          </w:p>
          <w:p w14:paraId="6C954BBD" w14:textId="4B34B9E3" w:rsidR="0085659A" w:rsidRDefault="0085659A" w:rsidP="00610A86">
            <w:pPr>
              <w:jc w:val="both"/>
              <w:rPr>
                <w:rFonts w:ascii="Arial" w:eastAsia="Calibri" w:hAnsi="Arial" w:cs="Arial"/>
                <w:bCs/>
                <w:sz w:val="22"/>
                <w:szCs w:val="22"/>
                <w:lang w:eastAsia="en-US"/>
              </w:rPr>
            </w:pPr>
            <w:r w:rsidRPr="0085659A">
              <w:rPr>
                <w:rFonts w:ascii="Arial" w:eastAsia="Calibri" w:hAnsi="Arial" w:cs="Arial"/>
                <w:bCs/>
                <w:sz w:val="22"/>
                <w:szCs w:val="22"/>
                <w:lang w:eastAsia="en-US"/>
              </w:rPr>
              <w:t xml:space="preserve">It was also suggested that we advertise earlier so people have more time to buy tickets. </w:t>
            </w:r>
          </w:p>
          <w:p w14:paraId="526B2E4F" w14:textId="331C17B0" w:rsidR="0085659A" w:rsidRDefault="0085659A" w:rsidP="00610A86">
            <w:pPr>
              <w:jc w:val="both"/>
              <w:rPr>
                <w:rFonts w:ascii="Arial" w:eastAsia="Calibri" w:hAnsi="Arial" w:cs="Arial"/>
                <w:bCs/>
                <w:sz w:val="22"/>
                <w:szCs w:val="22"/>
                <w:lang w:eastAsia="en-US"/>
              </w:rPr>
            </w:pPr>
            <w:r>
              <w:rPr>
                <w:rFonts w:ascii="Arial" w:eastAsia="Calibri" w:hAnsi="Arial" w:cs="Arial"/>
                <w:bCs/>
                <w:sz w:val="22"/>
                <w:szCs w:val="22"/>
                <w:lang w:eastAsia="en-US"/>
              </w:rPr>
              <w:t xml:space="preserve">Kate Wickins stated that Wymondham response had supplied a tablet that was brand new and unopened to the draw as this could not be used by the team. </w:t>
            </w:r>
          </w:p>
          <w:p w14:paraId="23594D47" w14:textId="77777777" w:rsidR="0085659A" w:rsidRPr="0085659A" w:rsidRDefault="0085659A" w:rsidP="00610A86">
            <w:pPr>
              <w:jc w:val="both"/>
              <w:rPr>
                <w:rFonts w:ascii="Arial" w:eastAsia="Calibri" w:hAnsi="Arial" w:cs="Arial"/>
                <w:bCs/>
                <w:sz w:val="22"/>
                <w:szCs w:val="22"/>
                <w:lang w:eastAsia="en-US"/>
              </w:rPr>
            </w:pPr>
          </w:p>
          <w:p w14:paraId="700A8922" w14:textId="46E5D936" w:rsidR="0085659A" w:rsidRPr="00E074C8" w:rsidRDefault="0085659A" w:rsidP="00610A86">
            <w:pPr>
              <w:jc w:val="both"/>
              <w:rPr>
                <w:rFonts w:ascii="Arial" w:eastAsia="Calibri" w:hAnsi="Arial" w:cs="Arial"/>
                <w:b/>
                <w:i/>
                <w:iCs/>
                <w:sz w:val="22"/>
                <w:szCs w:val="22"/>
                <w:lang w:eastAsia="en-US"/>
              </w:rPr>
            </w:pPr>
            <w:r>
              <w:rPr>
                <w:rFonts w:ascii="Arial" w:eastAsia="Calibri" w:hAnsi="Arial" w:cs="Arial"/>
                <w:b/>
                <w:i/>
                <w:iCs/>
                <w:sz w:val="22"/>
                <w:szCs w:val="22"/>
                <w:lang w:eastAsia="en-US"/>
              </w:rPr>
              <w:t xml:space="preserve">ACTION Kate W and Lou Bishop to meet to look at a Christmas Draw </w:t>
            </w:r>
            <w:proofErr w:type="gramStart"/>
            <w:r>
              <w:rPr>
                <w:rFonts w:ascii="Arial" w:eastAsia="Calibri" w:hAnsi="Arial" w:cs="Arial"/>
                <w:b/>
                <w:i/>
                <w:iCs/>
                <w:sz w:val="22"/>
                <w:szCs w:val="22"/>
                <w:lang w:eastAsia="en-US"/>
              </w:rPr>
              <w:t>administration</w:t>
            </w:r>
            <w:proofErr w:type="gramEnd"/>
          </w:p>
          <w:p w14:paraId="40CD5D7B" w14:textId="77777777" w:rsidR="00EF2A8C" w:rsidRPr="00E074C8" w:rsidRDefault="00EF2A8C" w:rsidP="00610A86">
            <w:pPr>
              <w:jc w:val="both"/>
              <w:rPr>
                <w:rFonts w:ascii="Arial" w:eastAsia="Calibri" w:hAnsi="Arial" w:cs="Arial"/>
                <w:bCs/>
                <w:i/>
                <w:iCs/>
                <w:sz w:val="22"/>
                <w:szCs w:val="22"/>
                <w:lang w:eastAsia="en-US"/>
              </w:rPr>
            </w:pPr>
          </w:p>
          <w:p w14:paraId="78D229FC" w14:textId="77777777" w:rsidR="00951012" w:rsidRPr="00E074C8" w:rsidRDefault="00951012" w:rsidP="00610A86">
            <w:pPr>
              <w:jc w:val="both"/>
              <w:rPr>
                <w:rFonts w:ascii="Arial" w:eastAsia="Calibri" w:hAnsi="Arial" w:cs="Arial"/>
                <w:b/>
                <w:i/>
                <w:iCs/>
                <w:sz w:val="22"/>
                <w:szCs w:val="22"/>
                <w:lang w:eastAsia="en-US"/>
              </w:rPr>
            </w:pPr>
          </w:p>
          <w:p w14:paraId="2D79DB4F" w14:textId="4A87CA0D" w:rsidR="00127035" w:rsidRPr="00E074C8" w:rsidRDefault="00127035" w:rsidP="00610A86">
            <w:pPr>
              <w:jc w:val="both"/>
              <w:rPr>
                <w:rFonts w:ascii="Arial" w:eastAsia="Calibri" w:hAnsi="Arial" w:cs="Arial"/>
                <w:bCs/>
                <w:i/>
                <w:iCs/>
                <w:sz w:val="22"/>
                <w:szCs w:val="22"/>
                <w:lang w:eastAsia="en-US"/>
              </w:rPr>
            </w:pPr>
            <w:r w:rsidRPr="0085659A">
              <w:rPr>
                <w:rFonts w:ascii="Arial" w:eastAsia="Calibri" w:hAnsi="Arial" w:cs="Arial"/>
                <w:bCs/>
                <w:sz w:val="22"/>
                <w:szCs w:val="22"/>
                <w:lang w:eastAsia="en-US"/>
              </w:rPr>
              <w:t>Mr Megicks concluded the meeting by thanking everyone for their time and contributions</w:t>
            </w:r>
            <w:r w:rsidRPr="00E074C8">
              <w:rPr>
                <w:rFonts w:ascii="Arial" w:eastAsia="Calibri" w:hAnsi="Arial" w:cs="Arial"/>
                <w:bCs/>
                <w:i/>
                <w:iCs/>
                <w:sz w:val="22"/>
                <w:szCs w:val="22"/>
                <w:lang w:eastAsia="en-US"/>
              </w:rPr>
              <w:t xml:space="preserve">. </w:t>
            </w:r>
          </w:p>
          <w:p w14:paraId="188C2EA4" w14:textId="26F136E9" w:rsidR="00B8214B" w:rsidRPr="00E074C8" w:rsidRDefault="004943EE" w:rsidP="002277A5">
            <w:pPr>
              <w:jc w:val="both"/>
              <w:rPr>
                <w:rFonts w:ascii="Arial" w:hAnsi="Arial" w:cs="Arial"/>
                <w:i/>
                <w:iCs/>
                <w:sz w:val="22"/>
                <w:szCs w:val="22"/>
              </w:rPr>
            </w:pPr>
            <w:r w:rsidRPr="00E074C8">
              <w:rPr>
                <w:rFonts w:ascii="Arial" w:hAnsi="Arial" w:cs="Arial"/>
                <w:i/>
                <w:iCs/>
                <w:sz w:val="22"/>
                <w:szCs w:val="22"/>
              </w:rPr>
              <w:t xml:space="preserve">  </w:t>
            </w:r>
            <w:r w:rsidR="0077550F" w:rsidRPr="00E074C8">
              <w:rPr>
                <w:rFonts w:ascii="Arial" w:hAnsi="Arial" w:cs="Arial"/>
                <w:i/>
                <w:iCs/>
                <w:sz w:val="22"/>
                <w:szCs w:val="22"/>
              </w:rPr>
              <w:t xml:space="preserve"> </w:t>
            </w:r>
          </w:p>
          <w:p w14:paraId="4C91B3A2" w14:textId="57C00F3F" w:rsidR="005A78CC" w:rsidRPr="00E074C8" w:rsidRDefault="005A78CC" w:rsidP="002277A5">
            <w:pPr>
              <w:jc w:val="both"/>
              <w:rPr>
                <w:rFonts w:ascii="Arial" w:hAnsi="Arial" w:cs="Arial"/>
                <w:b/>
                <w:bCs/>
                <w:i/>
                <w:iCs/>
                <w:sz w:val="22"/>
                <w:szCs w:val="22"/>
                <w:u w:val="single"/>
              </w:rPr>
            </w:pPr>
            <w:r w:rsidRPr="00E074C8">
              <w:rPr>
                <w:rFonts w:ascii="Arial" w:hAnsi="Arial" w:cs="Arial"/>
                <w:b/>
                <w:bCs/>
                <w:i/>
                <w:iCs/>
                <w:sz w:val="22"/>
                <w:szCs w:val="22"/>
                <w:u w:val="single"/>
              </w:rPr>
              <w:t xml:space="preserve">DATES OF NEXT </w:t>
            </w:r>
            <w:proofErr w:type="gramStart"/>
            <w:r w:rsidRPr="00E074C8">
              <w:rPr>
                <w:rFonts w:ascii="Arial" w:hAnsi="Arial" w:cs="Arial"/>
                <w:b/>
                <w:bCs/>
                <w:i/>
                <w:iCs/>
                <w:sz w:val="22"/>
                <w:szCs w:val="22"/>
                <w:u w:val="single"/>
              </w:rPr>
              <w:t xml:space="preserve">MEETING </w:t>
            </w:r>
            <w:r w:rsidR="00B8214B" w:rsidRPr="00E074C8">
              <w:rPr>
                <w:rFonts w:ascii="Arial" w:hAnsi="Arial" w:cs="Arial"/>
                <w:b/>
                <w:bCs/>
                <w:i/>
                <w:iCs/>
                <w:sz w:val="22"/>
                <w:szCs w:val="22"/>
                <w:u w:val="single"/>
              </w:rPr>
              <w:t>.</w:t>
            </w:r>
            <w:proofErr w:type="gramEnd"/>
          </w:p>
          <w:p w14:paraId="4343B88A" w14:textId="77777777" w:rsidR="005A78CC" w:rsidRPr="00E074C8" w:rsidRDefault="005A78CC" w:rsidP="008F3B91">
            <w:pPr>
              <w:ind w:left="79"/>
              <w:jc w:val="both"/>
              <w:rPr>
                <w:rFonts w:ascii="Arial" w:hAnsi="Arial" w:cs="Arial"/>
                <w:b/>
                <w:bCs/>
                <w:i/>
                <w:iCs/>
                <w:sz w:val="22"/>
                <w:szCs w:val="22"/>
              </w:rPr>
            </w:pPr>
          </w:p>
          <w:p w14:paraId="24809869" w14:textId="789BCFBA" w:rsidR="00C91FE9" w:rsidRPr="0085659A" w:rsidRDefault="00C91FE9" w:rsidP="00C91FE9">
            <w:pPr>
              <w:rPr>
                <w:rFonts w:ascii="Arial" w:hAnsi="Arial" w:cs="Arial"/>
              </w:rPr>
            </w:pPr>
            <w:r w:rsidRPr="0085659A">
              <w:rPr>
                <w:rFonts w:ascii="Arial" w:hAnsi="Arial" w:cs="Arial"/>
                <w:u w:val="single"/>
              </w:rPr>
              <w:t xml:space="preserve">All meetings 1600-1700hrs via Teams </w:t>
            </w:r>
          </w:p>
          <w:p w14:paraId="6F356AB0" w14:textId="77777777" w:rsidR="00932C92" w:rsidRPr="0085659A" w:rsidRDefault="00B8214B" w:rsidP="00B8214B">
            <w:pPr>
              <w:rPr>
                <w:rFonts w:ascii="Arial" w:hAnsi="Arial" w:cs="Arial"/>
              </w:rPr>
            </w:pPr>
            <w:r w:rsidRPr="0085659A">
              <w:rPr>
                <w:rFonts w:ascii="Arial" w:hAnsi="Arial" w:cs="Arial"/>
              </w:rPr>
              <w:t xml:space="preserve"> </w:t>
            </w:r>
          </w:p>
          <w:p w14:paraId="60B94469" w14:textId="77777777" w:rsidR="002074C2" w:rsidRPr="0085659A" w:rsidRDefault="002074C2" w:rsidP="002074C2">
            <w:pPr>
              <w:rPr>
                <w:rFonts w:asciiTheme="majorHAnsi" w:hAnsiTheme="majorHAnsi" w:cstheme="majorHAnsi"/>
                <w:b/>
                <w:bCs/>
              </w:rPr>
            </w:pPr>
            <w:r w:rsidRPr="0085659A">
              <w:rPr>
                <w:rFonts w:asciiTheme="majorHAnsi" w:hAnsiTheme="majorHAnsi" w:cstheme="majorHAnsi"/>
                <w:b/>
                <w:bCs/>
              </w:rPr>
              <w:t>14</w:t>
            </w:r>
            <w:r w:rsidRPr="0085659A">
              <w:rPr>
                <w:rFonts w:asciiTheme="majorHAnsi" w:hAnsiTheme="majorHAnsi" w:cstheme="majorHAnsi"/>
                <w:b/>
                <w:bCs/>
                <w:vertAlign w:val="superscript"/>
              </w:rPr>
              <w:t>th</w:t>
            </w:r>
            <w:r w:rsidRPr="0085659A">
              <w:rPr>
                <w:rFonts w:asciiTheme="majorHAnsi" w:hAnsiTheme="majorHAnsi" w:cstheme="majorHAnsi"/>
                <w:b/>
                <w:bCs/>
              </w:rPr>
              <w:t xml:space="preserve"> Nov</w:t>
            </w:r>
          </w:p>
          <w:p w14:paraId="3E826BA0" w14:textId="77777777" w:rsidR="002074C2" w:rsidRPr="0085659A" w:rsidRDefault="002074C2" w:rsidP="002074C2">
            <w:pPr>
              <w:rPr>
                <w:rFonts w:asciiTheme="majorHAnsi" w:hAnsiTheme="majorHAnsi" w:cstheme="majorHAnsi"/>
                <w:b/>
                <w:bCs/>
              </w:rPr>
            </w:pPr>
            <w:r w:rsidRPr="0085659A">
              <w:rPr>
                <w:rFonts w:asciiTheme="majorHAnsi" w:hAnsiTheme="majorHAnsi" w:cstheme="majorHAnsi"/>
                <w:b/>
                <w:bCs/>
              </w:rPr>
              <w:t>19</w:t>
            </w:r>
            <w:r w:rsidRPr="0085659A">
              <w:rPr>
                <w:rFonts w:asciiTheme="majorHAnsi" w:hAnsiTheme="majorHAnsi" w:cstheme="majorHAnsi"/>
                <w:b/>
                <w:bCs/>
                <w:vertAlign w:val="superscript"/>
              </w:rPr>
              <w:t>th</w:t>
            </w:r>
            <w:r w:rsidRPr="0085659A">
              <w:rPr>
                <w:rFonts w:asciiTheme="majorHAnsi" w:hAnsiTheme="majorHAnsi" w:cstheme="majorHAnsi"/>
                <w:b/>
                <w:bCs/>
              </w:rPr>
              <w:t xml:space="preserve"> </w:t>
            </w:r>
            <w:proofErr w:type="gramStart"/>
            <w:r w:rsidRPr="0085659A">
              <w:rPr>
                <w:rFonts w:asciiTheme="majorHAnsi" w:hAnsiTheme="majorHAnsi" w:cstheme="majorHAnsi"/>
                <w:b/>
                <w:bCs/>
              </w:rPr>
              <w:t>Dec  -</w:t>
            </w:r>
            <w:proofErr w:type="gramEnd"/>
            <w:r w:rsidRPr="0085659A">
              <w:rPr>
                <w:rFonts w:asciiTheme="majorHAnsi" w:hAnsiTheme="majorHAnsi" w:cstheme="majorHAnsi"/>
                <w:b/>
                <w:bCs/>
              </w:rPr>
              <w:t xml:space="preserve"> XMAS draw – </w:t>
            </w:r>
            <w:proofErr w:type="spellStart"/>
            <w:r w:rsidRPr="0085659A">
              <w:rPr>
                <w:rFonts w:asciiTheme="majorHAnsi" w:hAnsiTheme="majorHAnsi" w:cstheme="majorHAnsi"/>
                <w:b/>
                <w:bCs/>
              </w:rPr>
              <w:t>Filby</w:t>
            </w:r>
            <w:proofErr w:type="spellEnd"/>
            <w:r w:rsidRPr="0085659A">
              <w:rPr>
                <w:rFonts w:asciiTheme="majorHAnsi" w:hAnsiTheme="majorHAnsi" w:cstheme="majorHAnsi"/>
                <w:b/>
                <w:bCs/>
              </w:rPr>
              <w:t xml:space="preserve"> Room </w:t>
            </w:r>
          </w:p>
          <w:p w14:paraId="762416ED" w14:textId="2C67C027" w:rsidR="002074C2" w:rsidRPr="00E074C8" w:rsidRDefault="002074C2" w:rsidP="002074C2">
            <w:pPr>
              <w:rPr>
                <w:rFonts w:ascii="Arial" w:hAnsi="Arial" w:cs="Arial"/>
                <w:i/>
                <w:iCs/>
                <w:sz w:val="22"/>
                <w:szCs w:val="22"/>
              </w:rPr>
            </w:pPr>
            <w:r w:rsidRPr="0085659A">
              <w:rPr>
                <w:rFonts w:asciiTheme="majorHAnsi" w:hAnsiTheme="majorHAnsi" w:cstheme="majorHAnsi"/>
                <w:b/>
                <w:bCs/>
              </w:rPr>
              <w:t>16</w:t>
            </w:r>
            <w:r w:rsidRPr="0085659A">
              <w:rPr>
                <w:rFonts w:asciiTheme="majorHAnsi" w:hAnsiTheme="majorHAnsi" w:cstheme="majorHAnsi"/>
                <w:b/>
                <w:bCs/>
                <w:vertAlign w:val="superscript"/>
              </w:rPr>
              <w:t>th</w:t>
            </w:r>
            <w:r w:rsidRPr="0085659A">
              <w:rPr>
                <w:rFonts w:asciiTheme="majorHAnsi" w:hAnsiTheme="majorHAnsi" w:cstheme="majorHAnsi"/>
                <w:b/>
                <w:bCs/>
              </w:rPr>
              <w:t xml:space="preserve"> Jan</w:t>
            </w:r>
          </w:p>
        </w:tc>
        <w:tc>
          <w:tcPr>
            <w:tcW w:w="1701" w:type="dxa"/>
            <w:gridSpan w:val="2"/>
            <w:tcBorders>
              <w:top w:val="nil"/>
              <w:left w:val="nil"/>
              <w:bottom w:val="nil"/>
              <w:right w:val="nil"/>
            </w:tcBorders>
          </w:tcPr>
          <w:p w14:paraId="32C96D91" w14:textId="77777777" w:rsidR="00FE75D5" w:rsidRPr="00E074C8" w:rsidRDefault="00FE75D5" w:rsidP="00BC6603">
            <w:pPr>
              <w:ind w:hanging="108"/>
              <w:jc w:val="both"/>
              <w:rPr>
                <w:rFonts w:ascii="Arial" w:hAnsi="Arial" w:cs="Arial"/>
                <w:b/>
                <w:i/>
                <w:iCs/>
                <w:sz w:val="22"/>
                <w:szCs w:val="22"/>
              </w:rPr>
            </w:pPr>
          </w:p>
          <w:p w14:paraId="7F930647" w14:textId="77777777" w:rsidR="00FE75D5" w:rsidRPr="00E074C8" w:rsidRDefault="00FE75D5" w:rsidP="00BC6603">
            <w:pPr>
              <w:ind w:hanging="108"/>
              <w:jc w:val="both"/>
              <w:rPr>
                <w:rFonts w:ascii="Arial" w:hAnsi="Arial" w:cs="Arial"/>
                <w:b/>
                <w:i/>
                <w:iCs/>
                <w:sz w:val="22"/>
                <w:szCs w:val="22"/>
              </w:rPr>
            </w:pPr>
          </w:p>
          <w:p w14:paraId="4FA85008" w14:textId="77777777" w:rsidR="00FE75D5" w:rsidRPr="00E074C8" w:rsidRDefault="00FE75D5" w:rsidP="00BC6603">
            <w:pPr>
              <w:ind w:hanging="108"/>
              <w:jc w:val="both"/>
              <w:rPr>
                <w:rFonts w:ascii="Arial" w:hAnsi="Arial" w:cs="Arial"/>
                <w:b/>
                <w:i/>
                <w:iCs/>
                <w:sz w:val="22"/>
                <w:szCs w:val="22"/>
              </w:rPr>
            </w:pPr>
          </w:p>
          <w:p w14:paraId="04D22B16" w14:textId="77777777" w:rsidR="00FE75D5" w:rsidRPr="00E074C8" w:rsidRDefault="00FE75D5" w:rsidP="00BC6603">
            <w:pPr>
              <w:ind w:hanging="108"/>
              <w:jc w:val="both"/>
              <w:rPr>
                <w:rFonts w:ascii="Arial" w:hAnsi="Arial" w:cs="Arial"/>
                <w:b/>
                <w:i/>
                <w:iCs/>
                <w:sz w:val="22"/>
                <w:szCs w:val="22"/>
              </w:rPr>
            </w:pPr>
          </w:p>
          <w:p w14:paraId="0939F09A" w14:textId="0414CE8D" w:rsidR="00FE75D5" w:rsidRPr="00E074C8" w:rsidRDefault="00FE75D5" w:rsidP="00022DF1">
            <w:pPr>
              <w:ind w:hanging="108"/>
              <w:jc w:val="both"/>
              <w:rPr>
                <w:rFonts w:ascii="Arial" w:hAnsi="Arial" w:cs="Arial"/>
                <w:b/>
                <w:i/>
                <w:iCs/>
                <w:sz w:val="22"/>
                <w:szCs w:val="22"/>
              </w:rPr>
            </w:pPr>
          </w:p>
          <w:p w14:paraId="2D44B1AB" w14:textId="404D1FDC" w:rsidR="00087BA9" w:rsidRPr="00E074C8" w:rsidRDefault="00087BA9" w:rsidP="00022DF1">
            <w:pPr>
              <w:ind w:hanging="108"/>
              <w:jc w:val="both"/>
              <w:rPr>
                <w:rFonts w:ascii="Arial" w:hAnsi="Arial" w:cs="Arial"/>
                <w:b/>
                <w:i/>
                <w:iCs/>
                <w:sz w:val="22"/>
                <w:szCs w:val="22"/>
              </w:rPr>
            </w:pPr>
          </w:p>
          <w:p w14:paraId="6B28A16A" w14:textId="77777777" w:rsidR="00F24AF2" w:rsidRPr="00E074C8" w:rsidRDefault="00F24AF2" w:rsidP="00022DF1">
            <w:pPr>
              <w:ind w:hanging="108"/>
              <w:jc w:val="both"/>
              <w:rPr>
                <w:rFonts w:ascii="Arial" w:hAnsi="Arial" w:cs="Arial"/>
                <w:b/>
                <w:i/>
                <w:iCs/>
                <w:sz w:val="22"/>
                <w:szCs w:val="22"/>
              </w:rPr>
            </w:pPr>
          </w:p>
          <w:p w14:paraId="7D01715D" w14:textId="77777777" w:rsidR="00F24AF2" w:rsidRPr="00E074C8" w:rsidRDefault="00F24AF2" w:rsidP="00022DF1">
            <w:pPr>
              <w:ind w:hanging="108"/>
              <w:jc w:val="both"/>
              <w:rPr>
                <w:rFonts w:ascii="Arial" w:hAnsi="Arial" w:cs="Arial"/>
                <w:b/>
                <w:i/>
                <w:iCs/>
                <w:sz w:val="22"/>
                <w:szCs w:val="22"/>
              </w:rPr>
            </w:pPr>
          </w:p>
          <w:p w14:paraId="5B289DD8" w14:textId="77777777" w:rsidR="006A0915" w:rsidRPr="00E074C8" w:rsidRDefault="006A0915" w:rsidP="00022DF1">
            <w:pPr>
              <w:ind w:hanging="108"/>
              <w:jc w:val="both"/>
              <w:rPr>
                <w:rFonts w:ascii="Arial" w:hAnsi="Arial" w:cs="Arial"/>
                <w:b/>
                <w:i/>
                <w:iCs/>
                <w:sz w:val="22"/>
                <w:szCs w:val="22"/>
              </w:rPr>
            </w:pPr>
          </w:p>
          <w:p w14:paraId="6614BDAB" w14:textId="77777777" w:rsidR="006A0915" w:rsidRPr="00E074C8" w:rsidRDefault="006A0915" w:rsidP="00022DF1">
            <w:pPr>
              <w:ind w:hanging="108"/>
              <w:jc w:val="both"/>
              <w:rPr>
                <w:rFonts w:ascii="Arial" w:hAnsi="Arial" w:cs="Arial"/>
                <w:b/>
                <w:i/>
                <w:iCs/>
                <w:sz w:val="22"/>
                <w:szCs w:val="22"/>
              </w:rPr>
            </w:pPr>
          </w:p>
          <w:p w14:paraId="39AF86DE" w14:textId="77777777" w:rsidR="007F597D" w:rsidRPr="00E074C8" w:rsidRDefault="007F597D" w:rsidP="00022DF1">
            <w:pPr>
              <w:ind w:hanging="108"/>
              <w:jc w:val="both"/>
              <w:rPr>
                <w:rFonts w:ascii="Arial" w:hAnsi="Arial" w:cs="Arial"/>
                <w:b/>
                <w:i/>
                <w:iCs/>
                <w:sz w:val="22"/>
                <w:szCs w:val="22"/>
              </w:rPr>
            </w:pPr>
          </w:p>
          <w:p w14:paraId="2705BAA5" w14:textId="568F959F" w:rsidR="00610A86" w:rsidRPr="00E074C8" w:rsidRDefault="00610A86" w:rsidP="00022DF1">
            <w:pPr>
              <w:ind w:hanging="108"/>
              <w:jc w:val="both"/>
              <w:rPr>
                <w:rFonts w:ascii="Arial" w:hAnsi="Arial" w:cs="Arial"/>
                <w:b/>
                <w:i/>
                <w:iCs/>
                <w:sz w:val="22"/>
                <w:szCs w:val="22"/>
              </w:rPr>
            </w:pPr>
          </w:p>
          <w:p w14:paraId="5A6EAB6B" w14:textId="2942F8E7" w:rsidR="006A0915" w:rsidRPr="00E074C8" w:rsidRDefault="006A0915" w:rsidP="00022DF1">
            <w:pPr>
              <w:ind w:hanging="108"/>
              <w:jc w:val="both"/>
              <w:rPr>
                <w:rFonts w:ascii="Arial" w:hAnsi="Arial" w:cs="Arial"/>
                <w:b/>
                <w:i/>
                <w:iCs/>
                <w:sz w:val="22"/>
                <w:szCs w:val="22"/>
              </w:rPr>
            </w:pPr>
          </w:p>
          <w:p w14:paraId="09538798" w14:textId="6485853E" w:rsidR="00355D54" w:rsidRPr="00E074C8" w:rsidRDefault="00355D54" w:rsidP="00022DF1">
            <w:pPr>
              <w:ind w:hanging="108"/>
              <w:jc w:val="both"/>
              <w:rPr>
                <w:rFonts w:ascii="Arial" w:hAnsi="Arial" w:cs="Arial"/>
                <w:b/>
                <w:i/>
                <w:iCs/>
                <w:sz w:val="22"/>
                <w:szCs w:val="22"/>
              </w:rPr>
            </w:pPr>
          </w:p>
          <w:p w14:paraId="7155901C" w14:textId="7A867449" w:rsidR="00355D54" w:rsidRPr="00E074C8" w:rsidRDefault="00355D54" w:rsidP="00022DF1">
            <w:pPr>
              <w:ind w:hanging="108"/>
              <w:jc w:val="both"/>
              <w:rPr>
                <w:rFonts w:ascii="Arial" w:hAnsi="Arial" w:cs="Arial"/>
                <w:b/>
                <w:i/>
                <w:iCs/>
                <w:sz w:val="22"/>
                <w:szCs w:val="22"/>
              </w:rPr>
            </w:pPr>
          </w:p>
          <w:p w14:paraId="589569C2" w14:textId="77777777" w:rsidR="006A0915" w:rsidRPr="00E074C8" w:rsidRDefault="006A0915" w:rsidP="00022DF1">
            <w:pPr>
              <w:ind w:hanging="108"/>
              <w:jc w:val="both"/>
              <w:rPr>
                <w:rFonts w:ascii="Arial" w:hAnsi="Arial" w:cs="Arial"/>
                <w:b/>
                <w:i/>
                <w:iCs/>
                <w:sz w:val="22"/>
                <w:szCs w:val="22"/>
              </w:rPr>
            </w:pPr>
          </w:p>
          <w:p w14:paraId="12EB7078" w14:textId="77777777" w:rsidR="006A0915" w:rsidRPr="00E074C8" w:rsidRDefault="006A0915" w:rsidP="00022DF1">
            <w:pPr>
              <w:ind w:hanging="108"/>
              <w:jc w:val="both"/>
              <w:rPr>
                <w:rFonts w:ascii="Arial" w:hAnsi="Arial" w:cs="Arial"/>
                <w:b/>
                <w:i/>
                <w:iCs/>
                <w:sz w:val="22"/>
                <w:szCs w:val="22"/>
              </w:rPr>
            </w:pPr>
            <w:r w:rsidRPr="00E074C8">
              <w:rPr>
                <w:rFonts w:ascii="Arial" w:hAnsi="Arial" w:cs="Arial"/>
                <w:b/>
                <w:i/>
                <w:iCs/>
                <w:sz w:val="22"/>
                <w:szCs w:val="22"/>
              </w:rPr>
              <w:t xml:space="preserve"> </w:t>
            </w:r>
          </w:p>
          <w:p w14:paraId="400A8397" w14:textId="7081B7EA" w:rsidR="00913824" w:rsidRPr="00E074C8" w:rsidRDefault="003A4DDF" w:rsidP="00022DF1">
            <w:pPr>
              <w:ind w:hanging="108"/>
              <w:jc w:val="both"/>
              <w:rPr>
                <w:rFonts w:ascii="Arial" w:hAnsi="Arial" w:cs="Arial"/>
                <w:b/>
                <w:i/>
                <w:iCs/>
                <w:sz w:val="22"/>
                <w:szCs w:val="22"/>
              </w:rPr>
            </w:pPr>
            <w:r>
              <w:rPr>
                <w:rFonts w:ascii="Arial" w:hAnsi="Arial" w:cs="Arial"/>
                <w:b/>
                <w:i/>
                <w:iCs/>
                <w:sz w:val="22"/>
                <w:szCs w:val="22"/>
              </w:rPr>
              <w:t>Ally Burgess</w:t>
            </w:r>
          </w:p>
          <w:p w14:paraId="0307AC60" w14:textId="77777777" w:rsidR="00913824" w:rsidRPr="00E074C8" w:rsidRDefault="00913824" w:rsidP="00022DF1">
            <w:pPr>
              <w:ind w:hanging="108"/>
              <w:jc w:val="both"/>
              <w:rPr>
                <w:rFonts w:ascii="Arial" w:hAnsi="Arial" w:cs="Arial"/>
                <w:b/>
                <w:i/>
                <w:iCs/>
                <w:sz w:val="22"/>
                <w:szCs w:val="22"/>
              </w:rPr>
            </w:pPr>
          </w:p>
          <w:p w14:paraId="575CE232" w14:textId="77777777" w:rsidR="00913824" w:rsidRPr="00E074C8" w:rsidRDefault="00913824" w:rsidP="00022DF1">
            <w:pPr>
              <w:ind w:hanging="108"/>
              <w:jc w:val="both"/>
              <w:rPr>
                <w:rFonts w:ascii="Arial" w:hAnsi="Arial" w:cs="Arial"/>
                <w:b/>
                <w:i/>
                <w:iCs/>
                <w:sz w:val="22"/>
                <w:szCs w:val="22"/>
              </w:rPr>
            </w:pPr>
          </w:p>
          <w:p w14:paraId="3EADDBAF" w14:textId="77777777" w:rsidR="00913824" w:rsidRPr="00E074C8" w:rsidRDefault="00913824" w:rsidP="00022DF1">
            <w:pPr>
              <w:ind w:hanging="108"/>
              <w:jc w:val="both"/>
              <w:rPr>
                <w:rFonts w:ascii="Arial" w:hAnsi="Arial" w:cs="Arial"/>
                <w:b/>
                <w:i/>
                <w:iCs/>
                <w:sz w:val="22"/>
                <w:szCs w:val="22"/>
              </w:rPr>
            </w:pPr>
          </w:p>
          <w:p w14:paraId="3CFCDAE9" w14:textId="77777777" w:rsidR="00913824" w:rsidRPr="00E074C8" w:rsidRDefault="00913824" w:rsidP="00022DF1">
            <w:pPr>
              <w:ind w:hanging="108"/>
              <w:jc w:val="both"/>
              <w:rPr>
                <w:rFonts w:ascii="Arial" w:hAnsi="Arial" w:cs="Arial"/>
                <w:b/>
                <w:i/>
                <w:iCs/>
                <w:sz w:val="22"/>
                <w:szCs w:val="22"/>
              </w:rPr>
            </w:pPr>
          </w:p>
          <w:p w14:paraId="5A080915" w14:textId="77777777" w:rsidR="00D809C4" w:rsidRPr="00E074C8" w:rsidRDefault="00D809C4" w:rsidP="00022DF1">
            <w:pPr>
              <w:ind w:hanging="108"/>
              <w:jc w:val="both"/>
              <w:rPr>
                <w:rFonts w:ascii="Arial" w:hAnsi="Arial" w:cs="Arial"/>
                <w:b/>
                <w:i/>
                <w:iCs/>
                <w:sz w:val="22"/>
                <w:szCs w:val="22"/>
              </w:rPr>
            </w:pPr>
          </w:p>
          <w:p w14:paraId="0C16D306" w14:textId="77777777" w:rsidR="00D4798C" w:rsidRPr="00E074C8" w:rsidRDefault="00D4798C" w:rsidP="00022DF1">
            <w:pPr>
              <w:ind w:hanging="108"/>
              <w:jc w:val="both"/>
              <w:rPr>
                <w:rFonts w:ascii="Arial" w:hAnsi="Arial" w:cs="Arial"/>
                <w:b/>
                <w:i/>
                <w:iCs/>
                <w:sz w:val="22"/>
                <w:szCs w:val="22"/>
              </w:rPr>
            </w:pPr>
          </w:p>
          <w:p w14:paraId="39A47183" w14:textId="77777777" w:rsidR="00D4798C" w:rsidRPr="00E074C8" w:rsidRDefault="00D4798C" w:rsidP="00022DF1">
            <w:pPr>
              <w:ind w:hanging="108"/>
              <w:jc w:val="both"/>
              <w:rPr>
                <w:rFonts w:ascii="Arial" w:hAnsi="Arial" w:cs="Arial"/>
                <w:b/>
                <w:i/>
                <w:iCs/>
                <w:sz w:val="22"/>
                <w:szCs w:val="22"/>
              </w:rPr>
            </w:pPr>
          </w:p>
          <w:p w14:paraId="40E3B390" w14:textId="77777777" w:rsidR="00D4798C" w:rsidRPr="00E074C8" w:rsidRDefault="00D4798C" w:rsidP="00022DF1">
            <w:pPr>
              <w:ind w:hanging="108"/>
              <w:jc w:val="both"/>
              <w:rPr>
                <w:rFonts w:ascii="Arial" w:hAnsi="Arial" w:cs="Arial"/>
                <w:b/>
                <w:i/>
                <w:iCs/>
                <w:sz w:val="22"/>
                <w:szCs w:val="22"/>
              </w:rPr>
            </w:pPr>
          </w:p>
          <w:p w14:paraId="2F6998BC" w14:textId="77777777" w:rsidR="00D4798C" w:rsidRPr="00E074C8" w:rsidRDefault="00D4798C" w:rsidP="00022DF1">
            <w:pPr>
              <w:ind w:hanging="108"/>
              <w:jc w:val="both"/>
              <w:rPr>
                <w:rFonts w:ascii="Arial" w:hAnsi="Arial" w:cs="Arial"/>
                <w:b/>
                <w:i/>
                <w:iCs/>
                <w:sz w:val="22"/>
                <w:szCs w:val="22"/>
              </w:rPr>
            </w:pPr>
          </w:p>
          <w:p w14:paraId="26B8997E" w14:textId="77777777" w:rsidR="00D4798C" w:rsidRPr="00E074C8" w:rsidRDefault="00D4798C" w:rsidP="00022DF1">
            <w:pPr>
              <w:ind w:hanging="108"/>
              <w:jc w:val="both"/>
              <w:rPr>
                <w:rFonts w:ascii="Arial" w:hAnsi="Arial" w:cs="Arial"/>
                <w:b/>
                <w:i/>
                <w:iCs/>
                <w:sz w:val="22"/>
                <w:szCs w:val="22"/>
              </w:rPr>
            </w:pPr>
          </w:p>
          <w:p w14:paraId="7FD450EA" w14:textId="77777777" w:rsidR="00D4798C" w:rsidRPr="00E074C8" w:rsidRDefault="00D4798C" w:rsidP="00022DF1">
            <w:pPr>
              <w:ind w:hanging="108"/>
              <w:jc w:val="both"/>
              <w:rPr>
                <w:rFonts w:ascii="Arial" w:hAnsi="Arial" w:cs="Arial"/>
                <w:b/>
                <w:i/>
                <w:iCs/>
                <w:sz w:val="22"/>
                <w:szCs w:val="22"/>
              </w:rPr>
            </w:pPr>
          </w:p>
          <w:p w14:paraId="6C1467FB" w14:textId="77777777" w:rsidR="00D4798C" w:rsidRPr="00E074C8" w:rsidRDefault="00D4798C" w:rsidP="00022DF1">
            <w:pPr>
              <w:ind w:hanging="108"/>
              <w:jc w:val="both"/>
              <w:rPr>
                <w:rFonts w:ascii="Arial" w:hAnsi="Arial" w:cs="Arial"/>
                <w:b/>
                <w:i/>
                <w:iCs/>
                <w:sz w:val="22"/>
                <w:szCs w:val="22"/>
              </w:rPr>
            </w:pPr>
          </w:p>
          <w:p w14:paraId="40BD9F19" w14:textId="409881B9" w:rsidR="00D4798C" w:rsidRPr="00E074C8" w:rsidRDefault="003A4DDF" w:rsidP="00022DF1">
            <w:pPr>
              <w:ind w:hanging="108"/>
              <w:jc w:val="both"/>
              <w:rPr>
                <w:rFonts w:ascii="Arial" w:hAnsi="Arial" w:cs="Arial"/>
                <w:b/>
                <w:i/>
                <w:iCs/>
                <w:sz w:val="22"/>
                <w:szCs w:val="22"/>
              </w:rPr>
            </w:pPr>
            <w:r>
              <w:rPr>
                <w:rFonts w:ascii="Arial" w:hAnsi="Arial" w:cs="Arial"/>
                <w:b/>
                <w:i/>
                <w:iCs/>
                <w:sz w:val="22"/>
                <w:szCs w:val="22"/>
              </w:rPr>
              <w:t>Kate Wickins</w:t>
            </w:r>
          </w:p>
          <w:p w14:paraId="5D6AC31E" w14:textId="77777777" w:rsidR="00D4798C" w:rsidRPr="00E074C8" w:rsidRDefault="00D4798C" w:rsidP="00022DF1">
            <w:pPr>
              <w:ind w:hanging="108"/>
              <w:jc w:val="both"/>
              <w:rPr>
                <w:rFonts w:ascii="Arial" w:hAnsi="Arial" w:cs="Arial"/>
                <w:b/>
                <w:i/>
                <w:iCs/>
                <w:sz w:val="22"/>
                <w:szCs w:val="22"/>
              </w:rPr>
            </w:pPr>
          </w:p>
          <w:p w14:paraId="636DB6CE" w14:textId="45579CEB" w:rsidR="00913824" w:rsidRPr="00E074C8" w:rsidRDefault="00913824" w:rsidP="00022DF1">
            <w:pPr>
              <w:ind w:hanging="108"/>
              <w:jc w:val="both"/>
              <w:rPr>
                <w:rFonts w:ascii="Arial" w:hAnsi="Arial" w:cs="Arial"/>
                <w:b/>
                <w:i/>
                <w:iCs/>
                <w:sz w:val="22"/>
                <w:szCs w:val="22"/>
              </w:rPr>
            </w:pPr>
          </w:p>
          <w:p w14:paraId="4D2BAA2E" w14:textId="1F2C7324" w:rsidR="00AD15A0" w:rsidRDefault="00AD15A0" w:rsidP="00022DF1">
            <w:pPr>
              <w:ind w:hanging="108"/>
              <w:jc w:val="both"/>
              <w:rPr>
                <w:rFonts w:ascii="Arial" w:hAnsi="Arial" w:cs="Arial"/>
                <w:b/>
                <w:i/>
                <w:iCs/>
                <w:sz w:val="22"/>
                <w:szCs w:val="22"/>
              </w:rPr>
            </w:pPr>
          </w:p>
          <w:p w14:paraId="409A2B6A" w14:textId="560DC2D5" w:rsidR="00E9439B" w:rsidRPr="00E074C8" w:rsidRDefault="00E9439B" w:rsidP="00022DF1">
            <w:pPr>
              <w:ind w:hanging="108"/>
              <w:jc w:val="both"/>
              <w:rPr>
                <w:rFonts w:ascii="Arial" w:hAnsi="Arial" w:cs="Arial"/>
                <w:b/>
                <w:i/>
                <w:iCs/>
                <w:sz w:val="22"/>
                <w:szCs w:val="22"/>
              </w:rPr>
            </w:pPr>
            <w:r>
              <w:rPr>
                <w:rFonts w:ascii="Arial" w:hAnsi="Arial" w:cs="Arial"/>
                <w:b/>
                <w:i/>
                <w:iCs/>
                <w:sz w:val="22"/>
                <w:szCs w:val="22"/>
              </w:rPr>
              <w:t>Kate Wickins</w:t>
            </w:r>
          </w:p>
          <w:p w14:paraId="6F110052" w14:textId="77777777" w:rsidR="00F271DF" w:rsidRPr="00E074C8" w:rsidRDefault="002074C2" w:rsidP="00022DF1">
            <w:pPr>
              <w:ind w:hanging="108"/>
              <w:jc w:val="both"/>
              <w:rPr>
                <w:rFonts w:ascii="Arial" w:hAnsi="Arial" w:cs="Arial"/>
                <w:b/>
                <w:i/>
                <w:iCs/>
                <w:sz w:val="22"/>
                <w:szCs w:val="22"/>
              </w:rPr>
            </w:pPr>
            <w:r w:rsidRPr="00E074C8">
              <w:rPr>
                <w:rFonts w:ascii="Arial" w:hAnsi="Arial" w:cs="Arial"/>
                <w:b/>
                <w:i/>
                <w:iCs/>
                <w:sz w:val="22"/>
                <w:szCs w:val="22"/>
              </w:rPr>
              <w:t xml:space="preserve">  </w:t>
            </w:r>
          </w:p>
          <w:p w14:paraId="75AB45C7" w14:textId="77777777" w:rsidR="00F271DF" w:rsidRPr="00E074C8" w:rsidRDefault="00F271DF" w:rsidP="00022DF1">
            <w:pPr>
              <w:ind w:hanging="108"/>
              <w:jc w:val="both"/>
              <w:rPr>
                <w:rFonts w:ascii="Arial" w:hAnsi="Arial" w:cs="Arial"/>
                <w:b/>
                <w:i/>
                <w:iCs/>
                <w:sz w:val="22"/>
                <w:szCs w:val="22"/>
              </w:rPr>
            </w:pPr>
          </w:p>
          <w:p w14:paraId="2566CF55" w14:textId="77777777" w:rsidR="00F271DF" w:rsidRPr="00E074C8" w:rsidRDefault="00F271DF" w:rsidP="00022DF1">
            <w:pPr>
              <w:ind w:hanging="108"/>
              <w:jc w:val="both"/>
              <w:rPr>
                <w:rFonts w:ascii="Arial" w:hAnsi="Arial" w:cs="Arial"/>
                <w:b/>
                <w:i/>
                <w:iCs/>
                <w:sz w:val="22"/>
                <w:szCs w:val="22"/>
              </w:rPr>
            </w:pPr>
          </w:p>
          <w:p w14:paraId="74941167" w14:textId="77777777" w:rsidR="00F271DF" w:rsidRPr="00E074C8" w:rsidRDefault="00F271DF" w:rsidP="00022DF1">
            <w:pPr>
              <w:ind w:hanging="108"/>
              <w:jc w:val="both"/>
              <w:rPr>
                <w:rFonts w:ascii="Arial" w:hAnsi="Arial" w:cs="Arial"/>
                <w:b/>
                <w:i/>
                <w:iCs/>
                <w:sz w:val="22"/>
                <w:szCs w:val="22"/>
              </w:rPr>
            </w:pPr>
          </w:p>
          <w:p w14:paraId="3220AFC6" w14:textId="77777777" w:rsidR="00F271DF" w:rsidRPr="00E074C8" w:rsidRDefault="00F271DF" w:rsidP="00022DF1">
            <w:pPr>
              <w:ind w:hanging="108"/>
              <w:jc w:val="both"/>
              <w:rPr>
                <w:rFonts w:ascii="Arial" w:hAnsi="Arial" w:cs="Arial"/>
                <w:b/>
                <w:i/>
                <w:iCs/>
                <w:sz w:val="22"/>
                <w:szCs w:val="22"/>
              </w:rPr>
            </w:pPr>
          </w:p>
          <w:p w14:paraId="533D7D05" w14:textId="77777777" w:rsidR="00F271DF" w:rsidRPr="00E074C8" w:rsidRDefault="00F271DF" w:rsidP="00022DF1">
            <w:pPr>
              <w:ind w:hanging="108"/>
              <w:jc w:val="both"/>
              <w:rPr>
                <w:rFonts w:ascii="Arial" w:hAnsi="Arial" w:cs="Arial"/>
                <w:b/>
                <w:i/>
                <w:iCs/>
                <w:sz w:val="22"/>
                <w:szCs w:val="22"/>
              </w:rPr>
            </w:pPr>
          </w:p>
          <w:p w14:paraId="7773B7AA" w14:textId="77777777" w:rsidR="00F271DF" w:rsidRPr="00E074C8" w:rsidRDefault="00F271DF" w:rsidP="00022DF1">
            <w:pPr>
              <w:ind w:hanging="108"/>
              <w:jc w:val="both"/>
              <w:rPr>
                <w:rFonts w:ascii="Arial" w:hAnsi="Arial" w:cs="Arial"/>
                <w:b/>
                <w:i/>
                <w:iCs/>
                <w:sz w:val="22"/>
                <w:szCs w:val="22"/>
              </w:rPr>
            </w:pPr>
          </w:p>
          <w:p w14:paraId="6FDACA51" w14:textId="77777777" w:rsidR="00F271DF" w:rsidRPr="00E074C8" w:rsidRDefault="00F271DF" w:rsidP="00022DF1">
            <w:pPr>
              <w:ind w:hanging="108"/>
              <w:jc w:val="both"/>
              <w:rPr>
                <w:rFonts w:ascii="Arial" w:hAnsi="Arial" w:cs="Arial"/>
                <w:b/>
                <w:i/>
                <w:iCs/>
                <w:sz w:val="22"/>
                <w:szCs w:val="22"/>
              </w:rPr>
            </w:pPr>
          </w:p>
          <w:p w14:paraId="4EAAAD57" w14:textId="77777777" w:rsidR="0085659A" w:rsidRDefault="0085659A" w:rsidP="00022DF1">
            <w:pPr>
              <w:ind w:hanging="108"/>
              <w:jc w:val="both"/>
              <w:rPr>
                <w:rFonts w:ascii="Arial" w:hAnsi="Arial" w:cs="Arial"/>
                <w:b/>
                <w:i/>
                <w:iCs/>
                <w:sz w:val="22"/>
                <w:szCs w:val="22"/>
              </w:rPr>
            </w:pPr>
          </w:p>
          <w:p w14:paraId="242310E4" w14:textId="77777777" w:rsidR="0085659A" w:rsidRDefault="0085659A" w:rsidP="00022DF1">
            <w:pPr>
              <w:ind w:hanging="108"/>
              <w:jc w:val="both"/>
              <w:rPr>
                <w:rFonts w:ascii="Arial" w:hAnsi="Arial" w:cs="Arial"/>
                <w:b/>
                <w:i/>
                <w:iCs/>
                <w:sz w:val="22"/>
                <w:szCs w:val="22"/>
              </w:rPr>
            </w:pPr>
          </w:p>
          <w:p w14:paraId="0BDF73D4" w14:textId="77777777" w:rsidR="0085659A" w:rsidRDefault="0085659A" w:rsidP="00022DF1">
            <w:pPr>
              <w:ind w:hanging="108"/>
              <w:jc w:val="both"/>
              <w:rPr>
                <w:rFonts w:ascii="Arial" w:hAnsi="Arial" w:cs="Arial"/>
                <w:b/>
                <w:i/>
                <w:iCs/>
                <w:sz w:val="22"/>
                <w:szCs w:val="22"/>
              </w:rPr>
            </w:pPr>
          </w:p>
          <w:p w14:paraId="3D9CEC3C" w14:textId="33F6531E" w:rsidR="00F271DF" w:rsidRPr="00E074C8" w:rsidRDefault="0085659A" w:rsidP="00022DF1">
            <w:pPr>
              <w:ind w:hanging="108"/>
              <w:jc w:val="both"/>
              <w:rPr>
                <w:rFonts w:ascii="Arial" w:hAnsi="Arial" w:cs="Arial"/>
                <w:b/>
                <w:i/>
                <w:iCs/>
                <w:sz w:val="22"/>
                <w:szCs w:val="22"/>
              </w:rPr>
            </w:pPr>
            <w:r>
              <w:rPr>
                <w:rFonts w:ascii="Arial" w:hAnsi="Arial" w:cs="Arial"/>
                <w:b/>
                <w:i/>
                <w:iCs/>
                <w:sz w:val="22"/>
                <w:szCs w:val="22"/>
              </w:rPr>
              <w:t xml:space="preserve">Kate Wickins Lou Bishop </w:t>
            </w:r>
          </w:p>
          <w:p w14:paraId="7D13D588" w14:textId="77777777" w:rsidR="00F271DF" w:rsidRPr="00E074C8" w:rsidRDefault="00F271DF" w:rsidP="00022DF1">
            <w:pPr>
              <w:ind w:hanging="108"/>
              <w:jc w:val="both"/>
              <w:rPr>
                <w:rFonts w:ascii="Arial" w:hAnsi="Arial" w:cs="Arial"/>
                <w:b/>
                <w:i/>
                <w:iCs/>
                <w:sz w:val="22"/>
                <w:szCs w:val="22"/>
              </w:rPr>
            </w:pPr>
          </w:p>
          <w:p w14:paraId="2E698D40" w14:textId="77777777" w:rsidR="00F271DF" w:rsidRPr="00E074C8" w:rsidRDefault="00F271DF" w:rsidP="00022DF1">
            <w:pPr>
              <w:ind w:hanging="108"/>
              <w:jc w:val="both"/>
              <w:rPr>
                <w:rFonts w:ascii="Arial" w:hAnsi="Arial" w:cs="Arial"/>
                <w:b/>
                <w:i/>
                <w:iCs/>
                <w:sz w:val="22"/>
                <w:szCs w:val="22"/>
              </w:rPr>
            </w:pPr>
          </w:p>
          <w:p w14:paraId="567A9719" w14:textId="77777777" w:rsidR="00F271DF" w:rsidRPr="00E074C8" w:rsidRDefault="00F271DF" w:rsidP="00022DF1">
            <w:pPr>
              <w:ind w:hanging="108"/>
              <w:jc w:val="both"/>
              <w:rPr>
                <w:rFonts w:ascii="Arial" w:hAnsi="Arial" w:cs="Arial"/>
                <w:b/>
                <w:i/>
                <w:iCs/>
                <w:sz w:val="22"/>
                <w:szCs w:val="22"/>
              </w:rPr>
            </w:pPr>
          </w:p>
          <w:p w14:paraId="787A2B48" w14:textId="77777777" w:rsidR="00F271DF" w:rsidRPr="00E074C8" w:rsidRDefault="00F271DF" w:rsidP="00022DF1">
            <w:pPr>
              <w:ind w:hanging="108"/>
              <w:jc w:val="both"/>
              <w:rPr>
                <w:rFonts w:ascii="Arial" w:hAnsi="Arial" w:cs="Arial"/>
                <w:b/>
                <w:i/>
                <w:iCs/>
                <w:sz w:val="22"/>
                <w:szCs w:val="22"/>
              </w:rPr>
            </w:pPr>
          </w:p>
          <w:p w14:paraId="57F5D0B9" w14:textId="77777777" w:rsidR="00F271DF" w:rsidRPr="00E074C8" w:rsidRDefault="00F271DF" w:rsidP="00022DF1">
            <w:pPr>
              <w:ind w:hanging="108"/>
              <w:jc w:val="both"/>
              <w:rPr>
                <w:rFonts w:ascii="Arial" w:hAnsi="Arial" w:cs="Arial"/>
                <w:b/>
                <w:i/>
                <w:iCs/>
                <w:sz w:val="22"/>
                <w:szCs w:val="22"/>
              </w:rPr>
            </w:pPr>
          </w:p>
          <w:p w14:paraId="38B89156" w14:textId="77777777" w:rsidR="00F271DF" w:rsidRPr="00E074C8" w:rsidRDefault="00F271DF" w:rsidP="00022DF1">
            <w:pPr>
              <w:ind w:hanging="108"/>
              <w:jc w:val="both"/>
              <w:rPr>
                <w:rFonts w:ascii="Arial" w:hAnsi="Arial" w:cs="Arial"/>
                <w:b/>
                <w:i/>
                <w:iCs/>
                <w:sz w:val="22"/>
                <w:szCs w:val="22"/>
              </w:rPr>
            </w:pPr>
          </w:p>
          <w:p w14:paraId="41546EF4" w14:textId="77777777" w:rsidR="00F271DF" w:rsidRPr="00E074C8" w:rsidRDefault="00F271DF" w:rsidP="00022DF1">
            <w:pPr>
              <w:ind w:hanging="108"/>
              <w:jc w:val="both"/>
              <w:rPr>
                <w:rFonts w:ascii="Arial" w:hAnsi="Arial" w:cs="Arial"/>
                <w:b/>
                <w:i/>
                <w:iCs/>
                <w:sz w:val="22"/>
                <w:szCs w:val="22"/>
              </w:rPr>
            </w:pPr>
          </w:p>
          <w:p w14:paraId="7FB3465F" w14:textId="77777777" w:rsidR="00F271DF" w:rsidRPr="00E074C8" w:rsidRDefault="00F271DF" w:rsidP="00022DF1">
            <w:pPr>
              <w:ind w:hanging="108"/>
              <w:jc w:val="both"/>
              <w:rPr>
                <w:rFonts w:ascii="Arial" w:hAnsi="Arial" w:cs="Arial"/>
                <w:b/>
                <w:i/>
                <w:iCs/>
                <w:sz w:val="22"/>
                <w:szCs w:val="22"/>
              </w:rPr>
            </w:pPr>
          </w:p>
          <w:p w14:paraId="0693C63C" w14:textId="77777777" w:rsidR="00F271DF" w:rsidRPr="00E074C8" w:rsidRDefault="00F271DF" w:rsidP="00022DF1">
            <w:pPr>
              <w:ind w:hanging="108"/>
              <w:jc w:val="both"/>
              <w:rPr>
                <w:rFonts w:ascii="Arial" w:hAnsi="Arial" w:cs="Arial"/>
                <w:b/>
                <w:i/>
                <w:iCs/>
                <w:sz w:val="22"/>
                <w:szCs w:val="22"/>
              </w:rPr>
            </w:pPr>
          </w:p>
          <w:p w14:paraId="291C7EF7" w14:textId="77777777" w:rsidR="00F271DF" w:rsidRPr="00E074C8" w:rsidRDefault="00F271DF" w:rsidP="00022DF1">
            <w:pPr>
              <w:ind w:hanging="108"/>
              <w:jc w:val="both"/>
              <w:rPr>
                <w:rFonts w:ascii="Arial" w:hAnsi="Arial" w:cs="Arial"/>
                <w:b/>
                <w:i/>
                <w:iCs/>
                <w:sz w:val="22"/>
                <w:szCs w:val="22"/>
              </w:rPr>
            </w:pPr>
          </w:p>
          <w:p w14:paraId="303D25B8" w14:textId="77777777" w:rsidR="00F271DF" w:rsidRPr="00E074C8" w:rsidRDefault="00F271DF" w:rsidP="00022DF1">
            <w:pPr>
              <w:ind w:hanging="108"/>
              <w:jc w:val="both"/>
              <w:rPr>
                <w:rFonts w:ascii="Arial" w:hAnsi="Arial" w:cs="Arial"/>
                <w:b/>
                <w:i/>
                <w:iCs/>
                <w:sz w:val="22"/>
                <w:szCs w:val="22"/>
              </w:rPr>
            </w:pPr>
          </w:p>
          <w:p w14:paraId="173A1F5F" w14:textId="77777777" w:rsidR="00F271DF" w:rsidRPr="00E074C8" w:rsidRDefault="00F271DF" w:rsidP="00022DF1">
            <w:pPr>
              <w:ind w:hanging="108"/>
              <w:jc w:val="both"/>
              <w:rPr>
                <w:rFonts w:ascii="Arial" w:hAnsi="Arial" w:cs="Arial"/>
                <w:b/>
                <w:i/>
                <w:iCs/>
                <w:sz w:val="22"/>
                <w:szCs w:val="22"/>
              </w:rPr>
            </w:pPr>
          </w:p>
          <w:p w14:paraId="3B485695" w14:textId="77777777" w:rsidR="00F271DF" w:rsidRPr="00E074C8" w:rsidRDefault="00F271DF" w:rsidP="00022DF1">
            <w:pPr>
              <w:ind w:hanging="108"/>
              <w:jc w:val="both"/>
              <w:rPr>
                <w:rFonts w:ascii="Arial" w:hAnsi="Arial" w:cs="Arial"/>
                <w:b/>
                <w:i/>
                <w:iCs/>
                <w:sz w:val="22"/>
                <w:szCs w:val="22"/>
              </w:rPr>
            </w:pPr>
          </w:p>
          <w:p w14:paraId="4A393A10" w14:textId="77777777" w:rsidR="00F271DF" w:rsidRPr="00E074C8" w:rsidRDefault="00F271DF" w:rsidP="00022DF1">
            <w:pPr>
              <w:ind w:hanging="108"/>
              <w:jc w:val="both"/>
              <w:rPr>
                <w:rFonts w:ascii="Arial" w:hAnsi="Arial" w:cs="Arial"/>
                <w:b/>
                <w:i/>
                <w:iCs/>
                <w:sz w:val="22"/>
                <w:szCs w:val="22"/>
              </w:rPr>
            </w:pPr>
          </w:p>
          <w:p w14:paraId="0749EA0C" w14:textId="53C51AF5" w:rsidR="00AD15A0" w:rsidRPr="00E074C8" w:rsidRDefault="00AD15A0" w:rsidP="00022DF1">
            <w:pPr>
              <w:ind w:hanging="108"/>
              <w:jc w:val="both"/>
              <w:rPr>
                <w:rFonts w:ascii="Arial" w:hAnsi="Arial" w:cs="Arial"/>
                <w:b/>
                <w:i/>
                <w:iCs/>
                <w:sz w:val="22"/>
                <w:szCs w:val="22"/>
              </w:rPr>
            </w:pPr>
          </w:p>
          <w:p w14:paraId="7854D20E" w14:textId="690B65C2" w:rsidR="00AD15A0" w:rsidRPr="00E074C8" w:rsidRDefault="00AD15A0" w:rsidP="00022DF1">
            <w:pPr>
              <w:ind w:hanging="108"/>
              <w:jc w:val="both"/>
              <w:rPr>
                <w:rFonts w:ascii="Arial" w:hAnsi="Arial" w:cs="Arial"/>
                <w:b/>
                <w:i/>
                <w:iCs/>
                <w:sz w:val="22"/>
                <w:szCs w:val="22"/>
              </w:rPr>
            </w:pPr>
          </w:p>
          <w:p w14:paraId="4D24D1D2" w14:textId="77777777" w:rsidR="007E6C05" w:rsidRPr="00E074C8" w:rsidRDefault="007E6C05" w:rsidP="00022DF1">
            <w:pPr>
              <w:ind w:hanging="108"/>
              <w:jc w:val="both"/>
              <w:rPr>
                <w:rFonts w:ascii="Arial" w:hAnsi="Arial" w:cs="Arial"/>
                <w:b/>
                <w:i/>
                <w:iCs/>
                <w:sz w:val="22"/>
                <w:szCs w:val="22"/>
              </w:rPr>
            </w:pPr>
          </w:p>
          <w:p w14:paraId="3BB25C00" w14:textId="77777777" w:rsidR="007E6C05" w:rsidRPr="00E074C8" w:rsidRDefault="007E6C05" w:rsidP="00022DF1">
            <w:pPr>
              <w:ind w:hanging="108"/>
              <w:jc w:val="both"/>
              <w:rPr>
                <w:rFonts w:ascii="Arial" w:hAnsi="Arial" w:cs="Arial"/>
                <w:b/>
                <w:i/>
                <w:iCs/>
                <w:sz w:val="22"/>
                <w:szCs w:val="22"/>
              </w:rPr>
            </w:pPr>
          </w:p>
          <w:p w14:paraId="065D8DCB" w14:textId="195CDEC6" w:rsidR="007E6C05" w:rsidRPr="00E074C8" w:rsidRDefault="007E6C05" w:rsidP="00022DF1">
            <w:pPr>
              <w:ind w:hanging="108"/>
              <w:jc w:val="both"/>
              <w:rPr>
                <w:rFonts w:ascii="Arial" w:hAnsi="Arial" w:cs="Arial"/>
                <w:b/>
                <w:i/>
                <w:iCs/>
                <w:sz w:val="22"/>
                <w:szCs w:val="22"/>
              </w:rPr>
            </w:pPr>
          </w:p>
          <w:p w14:paraId="1ADB1717" w14:textId="77777777" w:rsidR="00C43A63" w:rsidRPr="00E074C8" w:rsidRDefault="00C43A63" w:rsidP="00022DF1">
            <w:pPr>
              <w:ind w:hanging="108"/>
              <w:jc w:val="both"/>
              <w:rPr>
                <w:rFonts w:ascii="Arial" w:hAnsi="Arial" w:cs="Arial"/>
                <w:b/>
                <w:i/>
                <w:iCs/>
                <w:sz w:val="22"/>
                <w:szCs w:val="22"/>
              </w:rPr>
            </w:pPr>
          </w:p>
          <w:p w14:paraId="1CDEED33" w14:textId="77777777" w:rsidR="00FC261E" w:rsidRPr="00E074C8" w:rsidRDefault="00FC261E" w:rsidP="00022DF1">
            <w:pPr>
              <w:ind w:hanging="108"/>
              <w:jc w:val="both"/>
              <w:rPr>
                <w:rFonts w:ascii="Arial" w:hAnsi="Arial" w:cs="Arial"/>
                <w:b/>
                <w:i/>
                <w:iCs/>
                <w:sz w:val="22"/>
                <w:szCs w:val="22"/>
              </w:rPr>
            </w:pPr>
          </w:p>
          <w:p w14:paraId="0C67A3AC" w14:textId="77777777" w:rsidR="00FC261E" w:rsidRPr="00E074C8" w:rsidRDefault="00FC261E" w:rsidP="00022DF1">
            <w:pPr>
              <w:ind w:hanging="108"/>
              <w:jc w:val="both"/>
              <w:rPr>
                <w:rFonts w:ascii="Arial" w:hAnsi="Arial" w:cs="Arial"/>
                <w:b/>
                <w:i/>
                <w:iCs/>
                <w:sz w:val="22"/>
                <w:szCs w:val="22"/>
              </w:rPr>
            </w:pPr>
          </w:p>
          <w:p w14:paraId="65C433DA" w14:textId="4782CCA5" w:rsidR="00C43A63" w:rsidRPr="00E074C8" w:rsidRDefault="00C43A63" w:rsidP="00C43A63">
            <w:pPr>
              <w:ind w:hanging="108"/>
              <w:jc w:val="both"/>
              <w:rPr>
                <w:rFonts w:ascii="Arial" w:hAnsi="Arial" w:cs="Arial"/>
                <w:b/>
                <w:i/>
                <w:iCs/>
                <w:sz w:val="22"/>
                <w:szCs w:val="22"/>
              </w:rPr>
            </w:pPr>
            <w:r w:rsidRPr="00E074C8">
              <w:rPr>
                <w:rFonts w:ascii="Arial" w:hAnsi="Arial" w:cs="Arial"/>
                <w:b/>
                <w:i/>
                <w:iCs/>
                <w:sz w:val="22"/>
                <w:szCs w:val="22"/>
              </w:rPr>
              <w:t xml:space="preserve"> </w:t>
            </w:r>
          </w:p>
          <w:p w14:paraId="216C8E1B" w14:textId="77777777" w:rsidR="00D809C4" w:rsidRPr="00E074C8" w:rsidRDefault="00D809C4" w:rsidP="00022DF1">
            <w:pPr>
              <w:ind w:hanging="108"/>
              <w:jc w:val="both"/>
              <w:rPr>
                <w:rFonts w:ascii="Arial" w:hAnsi="Arial" w:cs="Arial"/>
                <w:b/>
                <w:i/>
                <w:iCs/>
                <w:sz w:val="22"/>
                <w:szCs w:val="22"/>
              </w:rPr>
            </w:pPr>
          </w:p>
          <w:p w14:paraId="42DA94B5" w14:textId="77777777" w:rsidR="00D809C4" w:rsidRPr="00E074C8" w:rsidRDefault="00D809C4" w:rsidP="00022DF1">
            <w:pPr>
              <w:ind w:hanging="108"/>
              <w:jc w:val="both"/>
              <w:rPr>
                <w:rFonts w:ascii="Arial" w:hAnsi="Arial" w:cs="Arial"/>
                <w:b/>
                <w:i/>
                <w:iCs/>
                <w:sz w:val="22"/>
                <w:szCs w:val="22"/>
              </w:rPr>
            </w:pPr>
          </w:p>
          <w:p w14:paraId="29A0E8D0" w14:textId="77777777" w:rsidR="00C320A4" w:rsidRPr="00E074C8" w:rsidRDefault="00C320A4" w:rsidP="00022DF1">
            <w:pPr>
              <w:ind w:hanging="108"/>
              <w:jc w:val="both"/>
              <w:rPr>
                <w:rFonts w:ascii="Arial" w:hAnsi="Arial" w:cs="Arial"/>
                <w:b/>
                <w:i/>
                <w:iCs/>
                <w:sz w:val="22"/>
                <w:szCs w:val="22"/>
              </w:rPr>
            </w:pPr>
          </w:p>
          <w:p w14:paraId="10269744" w14:textId="77777777" w:rsidR="002074C2" w:rsidRPr="00E074C8" w:rsidRDefault="002074C2" w:rsidP="00022DF1">
            <w:pPr>
              <w:ind w:hanging="108"/>
              <w:jc w:val="both"/>
              <w:rPr>
                <w:rFonts w:ascii="Arial" w:hAnsi="Arial" w:cs="Arial"/>
                <w:b/>
                <w:i/>
                <w:iCs/>
                <w:sz w:val="22"/>
                <w:szCs w:val="22"/>
              </w:rPr>
            </w:pPr>
          </w:p>
          <w:p w14:paraId="31B6B6AC" w14:textId="77777777" w:rsidR="002074C2" w:rsidRPr="00E074C8" w:rsidRDefault="002074C2" w:rsidP="00022DF1">
            <w:pPr>
              <w:ind w:hanging="108"/>
              <w:jc w:val="both"/>
              <w:rPr>
                <w:rFonts w:ascii="Arial" w:hAnsi="Arial" w:cs="Arial"/>
                <w:b/>
                <w:i/>
                <w:iCs/>
                <w:sz w:val="22"/>
                <w:szCs w:val="22"/>
              </w:rPr>
            </w:pPr>
          </w:p>
          <w:p w14:paraId="692D5969" w14:textId="77777777" w:rsidR="005244D9" w:rsidRPr="00E074C8" w:rsidRDefault="005244D9" w:rsidP="00022DF1">
            <w:pPr>
              <w:ind w:hanging="108"/>
              <w:jc w:val="both"/>
              <w:rPr>
                <w:rFonts w:ascii="Arial" w:hAnsi="Arial" w:cs="Arial"/>
                <w:b/>
                <w:i/>
                <w:iCs/>
                <w:sz w:val="22"/>
                <w:szCs w:val="22"/>
              </w:rPr>
            </w:pPr>
          </w:p>
          <w:p w14:paraId="2C722FA6" w14:textId="77777777" w:rsidR="005244D9" w:rsidRPr="00E074C8" w:rsidRDefault="005244D9" w:rsidP="00022DF1">
            <w:pPr>
              <w:ind w:hanging="108"/>
              <w:jc w:val="both"/>
              <w:rPr>
                <w:rFonts w:ascii="Arial" w:hAnsi="Arial" w:cs="Arial"/>
                <w:b/>
                <w:i/>
                <w:iCs/>
                <w:sz w:val="22"/>
                <w:szCs w:val="22"/>
              </w:rPr>
            </w:pPr>
          </w:p>
          <w:p w14:paraId="4FA99091" w14:textId="77777777" w:rsidR="005244D9" w:rsidRPr="00E074C8" w:rsidRDefault="005244D9" w:rsidP="00022DF1">
            <w:pPr>
              <w:ind w:hanging="108"/>
              <w:jc w:val="both"/>
              <w:rPr>
                <w:rFonts w:ascii="Arial" w:hAnsi="Arial" w:cs="Arial"/>
                <w:b/>
                <w:i/>
                <w:iCs/>
                <w:sz w:val="22"/>
                <w:szCs w:val="22"/>
              </w:rPr>
            </w:pPr>
          </w:p>
          <w:p w14:paraId="473989AC" w14:textId="77777777" w:rsidR="005244D9" w:rsidRPr="00E074C8" w:rsidRDefault="005244D9" w:rsidP="00022DF1">
            <w:pPr>
              <w:ind w:hanging="108"/>
              <w:jc w:val="both"/>
              <w:rPr>
                <w:rFonts w:ascii="Arial" w:hAnsi="Arial" w:cs="Arial"/>
                <w:b/>
                <w:i/>
                <w:iCs/>
                <w:sz w:val="22"/>
                <w:szCs w:val="22"/>
              </w:rPr>
            </w:pPr>
          </w:p>
          <w:p w14:paraId="51EAEA8C" w14:textId="77777777" w:rsidR="005244D9" w:rsidRPr="00E074C8" w:rsidRDefault="005244D9" w:rsidP="00022DF1">
            <w:pPr>
              <w:ind w:hanging="108"/>
              <w:jc w:val="both"/>
              <w:rPr>
                <w:rFonts w:ascii="Arial" w:hAnsi="Arial" w:cs="Arial"/>
                <w:b/>
                <w:i/>
                <w:iCs/>
                <w:sz w:val="22"/>
                <w:szCs w:val="22"/>
              </w:rPr>
            </w:pPr>
          </w:p>
          <w:p w14:paraId="52C41B33" w14:textId="77777777" w:rsidR="005244D9" w:rsidRPr="00E074C8" w:rsidRDefault="005244D9" w:rsidP="00022DF1">
            <w:pPr>
              <w:ind w:hanging="108"/>
              <w:jc w:val="both"/>
              <w:rPr>
                <w:rFonts w:ascii="Arial" w:hAnsi="Arial" w:cs="Arial"/>
                <w:b/>
                <w:i/>
                <w:iCs/>
                <w:sz w:val="22"/>
                <w:szCs w:val="22"/>
              </w:rPr>
            </w:pPr>
          </w:p>
          <w:p w14:paraId="37898BEB" w14:textId="77777777" w:rsidR="005244D9" w:rsidRPr="00E074C8" w:rsidRDefault="005244D9" w:rsidP="00022DF1">
            <w:pPr>
              <w:ind w:hanging="108"/>
              <w:jc w:val="both"/>
              <w:rPr>
                <w:rFonts w:ascii="Arial" w:hAnsi="Arial" w:cs="Arial"/>
                <w:b/>
                <w:i/>
                <w:iCs/>
                <w:sz w:val="22"/>
                <w:szCs w:val="22"/>
              </w:rPr>
            </w:pPr>
            <w:r w:rsidRPr="00E074C8">
              <w:rPr>
                <w:rFonts w:ascii="Arial" w:hAnsi="Arial" w:cs="Arial"/>
                <w:b/>
                <w:i/>
                <w:iCs/>
                <w:sz w:val="22"/>
                <w:szCs w:val="22"/>
              </w:rPr>
              <w:t>Matt Ewing</w:t>
            </w:r>
          </w:p>
          <w:p w14:paraId="767AFE25" w14:textId="77777777" w:rsidR="00EF2A8C" w:rsidRPr="00E074C8" w:rsidRDefault="00EF2A8C" w:rsidP="00022DF1">
            <w:pPr>
              <w:ind w:hanging="108"/>
              <w:jc w:val="both"/>
              <w:rPr>
                <w:rFonts w:ascii="Arial" w:hAnsi="Arial" w:cs="Arial"/>
                <w:b/>
                <w:i/>
                <w:iCs/>
                <w:sz w:val="22"/>
                <w:szCs w:val="22"/>
              </w:rPr>
            </w:pPr>
          </w:p>
          <w:p w14:paraId="0553F2DF" w14:textId="77777777" w:rsidR="00EF2A8C" w:rsidRPr="00E074C8" w:rsidRDefault="00EF2A8C" w:rsidP="00022DF1">
            <w:pPr>
              <w:ind w:hanging="108"/>
              <w:jc w:val="both"/>
              <w:rPr>
                <w:rFonts w:ascii="Arial" w:hAnsi="Arial" w:cs="Arial"/>
                <w:b/>
                <w:i/>
                <w:iCs/>
                <w:sz w:val="22"/>
                <w:szCs w:val="22"/>
              </w:rPr>
            </w:pPr>
          </w:p>
          <w:p w14:paraId="08B9A2AA" w14:textId="77777777" w:rsidR="00EF2A8C" w:rsidRPr="00E074C8" w:rsidRDefault="00EF2A8C" w:rsidP="00022DF1">
            <w:pPr>
              <w:ind w:hanging="108"/>
              <w:jc w:val="both"/>
              <w:rPr>
                <w:rFonts w:ascii="Arial" w:hAnsi="Arial" w:cs="Arial"/>
                <w:b/>
                <w:i/>
                <w:iCs/>
                <w:sz w:val="22"/>
                <w:szCs w:val="22"/>
              </w:rPr>
            </w:pPr>
          </w:p>
          <w:p w14:paraId="68863440" w14:textId="77777777" w:rsidR="00EF2A8C" w:rsidRPr="00E074C8" w:rsidRDefault="00EF2A8C" w:rsidP="00022DF1">
            <w:pPr>
              <w:ind w:hanging="108"/>
              <w:jc w:val="both"/>
              <w:rPr>
                <w:rFonts w:ascii="Arial" w:hAnsi="Arial" w:cs="Arial"/>
                <w:b/>
                <w:i/>
                <w:iCs/>
                <w:sz w:val="22"/>
                <w:szCs w:val="22"/>
              </w:rPr>
            </w:pPr>
          </w:p>
          <w:p w14:paraId="3C8319B4" w14:textId="77777777" w:rsidR="00EF2A8C" w:rsidRPr="00E074C8" w:rsidRDefault="00EF2A8C" w:rsidP="00022DF1">
            <w:pPr>
              <w:ind w:hanging="108"/>
              <w:jc w:val="both"/>
              <w:rPr>
                <w:rFonts w:ascii="Arial" w:hAnsi="Arial" w:cs="Arial"/>
                <w:b/>
                <w:i/>
                <w:iCs/>
                <w:sz w:val="22"/>
                <w:szCs w:val="22"/>
              </w:rPr>
            </w:pPr>
          </w:p>
          <w:p w14:paraId="5548B0D9" w14:textId="77777777" w:rsidR="00EF2A8C" w:rsidRPr="00E074C8" w:rsidRDefault="00EF2A8C" w:rsidP="00022DF1">
            <w:pPr>
              <w:ind w:hanging="108"/>
              <w:jc w:val="both"/>
              <w:rPr>
                <w:rFonts w:ascii="Arial" w:hAnsi="Arial" w:cs="Arial"/>
                <w:b/>
                <w:i/>
                <w:iCs/>
                <w:sz w:val="22"/>
                <w:szCs w:val="22"/>
              </w:rPr>
            </w:pPr>
          </w:p>
          <w:p w14:paraId="61BDEE58" w14:textId="77777777" w:rsidR="00EF2A8C" w:rsidRPr="00E074C8" w:rsidRDefault="00EF2A8C" w:rsidP="00022DF1">
            <w:pPr>
              <w:ind w:hanging="108"/>
              <w:jc w:val="both"/>
              <w:rPr>
                <w:rFonts w:ascii="Arial" w:hAnsi="Arial" w:cs="Arial"/>
                <w:b/>
                <w:i/>
                <w:iCs/>
                <w:sz w:val="22"/>
                <w:szCs w:val="22"/>
              </w:rPr>
            </w:pPr>
            <w:r w:rsidRPr="00E074C8">
              <w:rPr>
                <w:rFonts w:ascii="Arial" w:hAnsi="Arial" w:cs="Arial"/>
                <w:b/>
                <w:i/>
                <w:iCs/>
                <w:sz w:val="22"/>
                <w:szCs w:val="22"/>
              </w:rPr>
              <w:t>Matt Ewing</w:t>
            </w:r>
          </w:p>
          <w:p w14:paraId="5EC94073" w14:textId="77777777" w:rsidR="00951012" w:rsidRPr="00E074C8" w:rsidRDefault="00951012" w:rsidP="00022DF1">
            <w:pPr>
              <w:ind w:hanging="108"/>
              <w:jc w:val="both"/>
              <w:rPr>
                <w:rFonts w:ascii="Arial" w:hAnsi="Arial" w:cs="Arial"/>
                <w:b/>
                <w:i/>
                <w:iCs/>
                <w:sz w:val="22"/>
                <w:szCs w:val="22"/>
              </w:rPr>
            </w:pPr>
          </w:p>
          <w:p w14:paraId="2E228CAC" w14:textId="77777777" w:rsidR="00951012" w:rsidRPr="00E074C8" w:rsidRDefault="00951012" w:rsidP="00022DF1">
            <w:pPr>
              <w:ind w:hanging="108"/>
              <w:jc w:val="both"/>
              <w:rPr>
                <w:rFonts w:ascii="Arial" w:hAnsi="Arial" w:cs="Arial"/>
                <w:b/>
                <w:i/>
                <w:iCs/>
                <w:sz w:val="22"/>
                <w:szCs w:val="22"/>
              </w:rPr>
            </w:pPr>
          </w:p>
          <w:p w14:paraId="61A55619" w14:textId="77777777" w:rsidR="00951012" w:rsidRPr="00E074C8" w:rsidRDefault="00951012" w:rsidP="00022DF1">
            <w:pPr>
              <w:ind w:hanging="108"/>
              <w:jc w:val="both"/>
              <w:rPr>
                <w:rFonts w:ascii="Arial" w:hAnsi="Arial" w:cs="Arial"/>
                <w:b/>
                <w:i/>
                <w:iCs/>
                <w:sz w:val="22"/>
                <w:szCs w:val="22"/>
              </w:rPr>
            </w:pPr>
          </w:p>
          <w:p w14:paraId="511233FC" w14:textId="77777777" w:rsidR="00951012" w:rsidRPr="00E074C8" w:rsidRDefault="00951012" w:rsidP="00022DF1">
            <w:pPr>
              <w:ind w:hanging="108"/>
              <w:jc w:val="both"/>
              <w:rPr>
                <w:rFonts w:ascii="Arial" w:hAnsi="Arial" w:cs="Arial"/>
                <w:b/>
                <w:i/>
                <w:iCs/>
                <w:sz w:val="22"/>
                <w:szCs w:val="22"/>
              </w:rPr>
            </w:pPr>
          </w:p>
          <w:p w14:paraId="256CE83D" w14:textId="77777777" w:rsidR="00951012" w:rsidRPr="00E074C8" w:rsidRDefault="00951012" w:rsidP="00022DF1">
            <w:pPr>
              <w:ind w:hanging="108"/>
              <w:jc w:val="both"/>
              <w:rPr>
                <w:rFonts w:ascii="Arial" w:hAnsi="Arial" w:cs="Arial"/>
                <w:b/>
                <w:i/>
                <w:iCs/>
                <w:sz w:val="22"/>
                <w:szCs w:val="22"/>
              </w:rPr>
            </w:pPr>
          </w:p>
          <w:p w14:paraId="16D047F4" w14:textId="77777777" w:rsidR="00951012" w:rsidRPr="00E074C8" w:rsidRDefault="00951012" w:rsidP="00022DF1">
            <w:pPr>
              <w:ind w:hanging="108"/>
              <w:jc w:val="both"/>
              <w:rPr>
                <w:rFonts w:ascii="Arial" w:hAnsi="Arial" w:cs="Arial"/>
                <w:b/>
                <w:i/>
                <w:iCs/>
                <w:sz w:val="22"/>
                <w:szCs w:val="22"/>
              </w:rPr>
            </w:pPr>
          </w:p>
          <w:p w14:paraId="72388C9F" w14:textId="77777777" w:rsidR="00951012" w:rsidRPr="00E074C8" w:rsidRDefault="00951012" w:rsidP="00022DF1">
            <w:pPr>
              <w:ind w:hanging="108"/>
              <w:jc w:val="both"/>
              <w:rPr>
                <w:rFonts w:ascii="Arial" w:hAnsi="Arial" w:cs="Arial"/>
                <w:b/>
                <w:i/>
                <w:iCs/>
                <w:sz w:val="22"/>
                <w:szCs w:val="22"/>
              </w:rPr>
            </w:pPr>
          </w:p>
          <w:p w14:paraId="764998CB" w14:textId="77777777" w:rsidR="00951012" w:rsidRPr="00E074C8" w:rsidRDefault="00951012" w:rsidP="00022DF1">
            <w:pPr>
              <w:ind w:hanging="108"/>
              <w:jc w:val="both"/>
              <w:rPr>
                <w:rFonts w:ascii="Arial" w:hAnsi="Arial" w:cs="Arial"/>
                <w:b/>
                <w:i/>
                <w:iCs/>
                <w:sz w:val="22"/>
                <w:szCs w:val="22"/>
              </w:rPr>
            </w:pPr>
            <w:r w:rsidRPr="00E074C8">
              <w:rPr>
                <w:rFonts w:ascii="Arial" w:hAnsi="Arial" w:cs="Arial"/>
                <w:b/>
                <w:i/>
                <w:iCs/>
                <w:sz w:val="22"/>
                <w:szCs w:val="22"/>
              </w:rPr>
              <w:t>MR Megicks and KW</w:t>
            </w:r>
          </w:p>
          <w:p w14:paraId="0758445C" w14:textId="77777777" w:rsidR="0029340B" w:rsidRPr="00E074C8" w:rsidRDefault="0029340B" w:rsidP="00022DF1">
            <w:pPr>
              <w:ind w:hanging="108"/>
              <w:jc w:val="both"/>
              <w:rPr>
                <w:rFonts w:ascii="Arial" w:hAnsi="Arial" w:cs="Arial"/>
                <w:b/>
                <w:i/>
                <w:iCs/>
                <w:sz w:val="22"/>
                <w:szCs w:val="22"/>
              </w:rPr>
            </w:pPr>
          </w:p>
          <w:p w14:paraId="0A36C192" w14:textId="77777777" w:rsidR="0029340B" w:rsidRPr="00E074C8" w:rsidRDefault="0029340B" w:rsidP="00022DF1">
            <w:pPr>
              <w:ind w:hanging="108"/>
              <w:jc w:val="both"/>
              <w:rPr>
                <w:rFonts w:ascii="Arial" w:hAnsi="Arial" w:cs="Arial"/>
                <w:b/>
                <w:i/>
                <w:iCs/>
                <w:sz w:val="22"/>
                <w:szCs w:val="22"/>
              </w:rPr>
            </w:pPr>
          </w:p>
          <w:p w14:paraId="0B02F108" w14:textId="77777777" w:rsidR="0029340B" w:rsidRPr="00E074C8" w:rsidRDefault="0029340B" w:rsidP="00022DF1">
            <w:pPr>
              <w:ind w:hanging="108"/>
              <w:jc w:val="both"/>
              <w:rPr>
                <w:rFonts w:ascii="Arial" w:hAnsi="Arial" w:cs="Arial"/>
                <w:b/>
                <w:i/>
                <w:iCs/>
                <w:sz w:val="22"/>
                <w:szCs w:val="22"/>
              </w:rPr>
            </w:pPr>
          </w:p>
          <w:p w14:paraId="1FD304EA" w14:textId="77777777" w:rsidR="0029340B" w:rsidRPr="00E074C8" w:rsidRDefault="0029340B" w:rsidP="00022DF1">
            <w:pPr>
              <w:ind w:hanging="108"/>
              <w:jc w:val="both"/>
              <w:rPr>
                <w:rFonts w:ascii="Arial" w:hAnsi="Arial" w:cs="Arial"/>
                <w:b/>
                <w:i/>
                <w:iCs/>
                <w:sz w:val="22"/>
                <w:szCs w:val="22"/>
              </w:rPr>
            </w:pPr>
          </w:p>
          <w:p w14:paraId="565331C9" w14:textId="77777777" w:rsidR="0029340B" w:rsidRPr="00E074C8" w:rsidRDefault="0029340B" w:rsidP="00022DF1">
            <w:pPr>
              <w:ind w:hanging="108"/>
              <w:jc w:val="both"/>
              <w:rPr>
                <w:rFonts w:ascii="Arial" w:hAnsi="Arial" w:cs="Arial"/>
                <w:b/>
                <w:i/>
                <w:iCs/>
                <w:sz w:val="22"/>
                <w:szCs w:val="22"/>
              </w:rPr>
            </w:pPr>
          </w:p>
          <w:p w14:paraId="1D884A0B" w14:textId="77777777" w:rsidR="0029340B" w:rsidRPr="00E074C8" w:rsidRDefault="0029340B" w:rsidP="00022DF1">
            <w:pPr>
              <w:ind w:hanging="108"/>
              <w:jc w:val="both"/>
              <w:rPr>
                <w:rFonts w:ascii="Arial" w:hAnsi="Arial" w:cs="Arial"/>
                <w:b/>
                <w:i/>
                <w:iCs/>
                <w:sz w:val="22"/>
                <w:szCs w:val="22"/>
              </w:rPr>
            </w:pPr>
          </w:p>
          <w:p w14:paraId="168E12DB" w14:textId="77777777" w:rsidR="0029340B" w:rsidRPr="00E074C8" w:rsidRDefault="0029340B" w:rsidP="00022DF1">
            <w:pPr>
              <w:ind w:hanging="108"/>
              <w:jc w:val="both"/>
              <w:rPr>
                <w:rFonts w:ascii="Arial" w:hAnsi="Arial" w:cs="Arial"/>
                <w:b/>
                <w:i/>
                <w:iCs/>
                <w:sz w:val="22"/>
                <w:szCs w:val="22"/>
              </w:rPr>
            </w:pPr>
          </w:p>
          <w:p w14:paraId="427F25B3" w14:textId="77777777" w:rsidR="0029340B" w:rsidRPr="00E074C8" w:rsidRDefault="0029340B" w:rsidP="00022DF1">
            <w:pPr>
              <w:ind w:hanging="108"/>
              <w:jc w:val="both"/>
              <w:rPr>
                <w:rFonts w:ascii="Arial" w:hAnsi="Arial" w:cs="Arial"/>
                <w:b/>
                <w:i/>
                <w:iCs/>
                <w:sz w:val="22"/>
                <w:szCs w:val="22"/>
              </w:rPr>
            </w:pPr>
          </w:p>
          <w:p w14:paraId="0DC2C29D" w14:textId="77777777" w:rsidR="0029340B" w:rsidRPr="00E074C8" w:rsidRDefault="0029340B" w:rsidP="00022DF1">
            <w:pPr>
              <w:ind w:hanging="108"/>
              <w:jc w:val="both"/>
              <w:rPr>
                <w:rFonts w:ascii="Arial" w:hAnsi="Arial" w:cs="Arial"/>
                <w:b/>
                <w:i/>
                <w:iCs/>
                <w:sz w:val="22"/>
                <w:szCs w:val="22"/>
              </w:rPr>
            </w:pPr>
          </w:p>
          <w:p w14:paraId="2DD8CDF4" w14:textId="77777777" w:rsidR="0029340B" w:rsidRPr="00E074C8" w:rsidRDefault="0029340B" w:rsidP="00022DF1">
            <w:pPr>
              <w:ind w:hanging="108"/>
              <w:jc w:val="both"/>
              <w:rPr>
                <w:rFonts w:ascii="Arial" w:hAnsi="Arial" w:cs="Arial"/>
                <w:b/>
                <w:i/>
                <w:iCs/>
                <w:sz w:val="22"/>
                <w:szCs w:val="22"/>
              </w:rPr>
            </w:pPr>
          </w:p>
          <w:p w14:paraId="4F16A8C2" w14:textId="77777777" w:rsidR="0029340B" w:rsidRPr="00E074C8" w:rsidRDefault="0029340B" w:rsidP="00022DF1">
            <w:pPr>
              <w:ind w:hanging="108"/>
              <w:jc w:val="both"/>
              <w:rPr>
                <w:rFonts w:ascii="Arial" w:hAnsi="Arial" w:cs="Arial"/>
                <w:b/>
                <w:i/>
                <w:iCs/>
                <w:sz w:val="22"/>
                <w:szCs w:val="22"/>
              </w:rPr>
            </w:pPr>
          </w:p>
          <w:p w14:paraId="35BDA58D" w14:textId="77777777" w:rsidR="00263639" w:rsidRPr="00E074C8" w:rsidRDefault="00263639" w:rsidP="00022DF1">
            <w:pPr>
              <w:ind w:hanging="108"/>
              <w:jc w:val="both"/>
              <w:rPr>
                <w:rFonts w:ascii="Arial" w:hAnsi="Arial" w:cs="Arial"/>
                <w:b/>
                <w:i/>
                <w:iCs/>
                <w:sz w:val="22"/>
                <w:szCs w:val="22"/>
              </w:rPr>
            </w:pPr>
          </w:p>
          <w:p w14:paraId="5D50178B" w14:textId="77777777" w:rsidR="0029340B" w:rsidRPr="00E074C8" w:rsidRDefault="0029340B" w:rsidP="00022DF1">
            <w:pPr>
              <w:ind w:hanging="108"/>
              <w:jc w:val="both"/>
              <w:rPr>
                <w:rFonts w:ascii="Arial" w:hAnsi="Arial" w:cs="Arial"/>
                <w:b/>
                <w:i/>
                <w:iCs/>
                <w:sz w:val="22"/>
                <w:szCs w:val="22"/>
              </w:rPr>
            </w:pPr>
          </w:p>
          <w:p w14:paraId="080C0B9E" w14:textId="23324E02" w:rsidR="0029340B" w:rsidRPr="00E074C8" w:rsidRDefault="0029340B" w:rsidP="00022DF1">
            <w:pPr>
              <w:ind w:hanging="108"/>
              <w:jc w:val="both"/>
              <w:rPr>
                <w:rFonts w:ascii="Arial" w:hAnsi="Arial" w:cs="Arial"/>
                <w:b/>
                <w:i/>
                <w:iCs/>
                <w:sz w:val="22"/>
                <w:szCs w:val="22"/>
              </w:rPr>
            </w:pPr>
            <w:r w:rsidRPr="00E074C8">
              <w:rPr>
                <w:rFonts w:ascii="Arial" w:hAnsi="Arial" w:cs="Arial"/>
                <w:b/>
                <w:i/>
                <w:iCs/>
                <w:sz w:val="22"/>
                <w:szCs w:val="22"/>
              </w:rPr>
              <w:t>CFWD</w:t>
            </w:r>
          </w:p>
          <w:p w14:paraId="51C6EA4C" w14:textId="4043B1A2" w:rsidR="0029340B" w:rsidRPr="00E074C8" w:rsidRDefault="0029340B" w:rsidP="00022DF1">
            <w:pPr>
              <w:ind w:hanging="108"/>
              <w:jc w:val="both"/>
              <w:rPr>
                <w:rFonts w:ascii="Arial" w:hAnsi="Arial" w:cs="Arial"/>
                <w:b/>
                <w:i/>
                <w:iCs/>
                <w:sz w:val="22"/>
                <w:szCs w:val="22"/>
              </w:rPr>
            </w:pPr>
          </w:p>
        </w:tc>
      </w:tr>
      <w:tr w:rsidR="00AB7074" w:rsidRPr="002646C2" w14:paraId="632A7C90" w14:textId="77777777" w:rsidTr="0090485C">
        <w:trPr>
          <w:gridAfter w:val="1"/>
          <w:wAfter w:w="283" w:type="dxa"/>
        </w:trPr>
        <w:tc>
          <w:tcPr>
            <w:tcW w:w="528" w:type="dxa"/>
            <w:gridSpan w:val="2"/>
            <w:tcBorders>
              <w:top w:val="nil"/>
              <w:left w:val="nil"/>
              <w:bottom w:val="nil"/>
              <w:right w:val="nil"/>
            </w:tcBorders>
          </w:tcPr>
          <w:p w14:paraId="771E7ECE" w14:textId="77777777" w:rsidR="00AB7074" w:rsidRPr="002646C2" w:rsidRDefault="00AB7074" w:rsidP="00CE60E1">
            <w:pPr>
              <w:jc w:val="both"/>
              <w:rPr>
                <w:rFonts w:ascii="Arial" w:hAnsi="Arial" w:cs="Arial"/>
                <w:i/>
                <w:iCs/>
                <w:sz w:val="22"/>
                <w:szCs w:val="22"/>
              </w:rPr>
            </w:pPr>
          </w:p>
        </w:tc>
        <w:tc>
          <w:tcPr>
            <w:tcW w:w="8261" w:type="dxa"/>
            <w:tcBorders>
              <w:top w:val="nil"/>
              <w:left w:val="nil"/>
              <w:bottom w:val="nil"/>
              <w:right w:val="nil"/>
            </w:tcBorders>
          </w:tcPr>
          <w:p w14:paraId="67F38CFC" w14:textId="77777777" w:rsidR="00AB7074" w:rsidRPr="00DB0227" w:rsidRDefault="00AB7074" w:rsidP="00F47F14">
            <w:pPr>
              <w:jc w:val="both"/>
              <w:rPr>
                <w:rFonts w:ascii="Arial" w:hAnsi="Arial" w:cs="Arial"/>
                <w:b/>
                <w:sz w:val="22"/>
                <w:szCs w:val="22"/>
                <w:u w:val="single"/>
              </w:rPr>
            </w:pPr>
          </w:p>
        </w:tc>
        <w:tc>
          <w:tcPr>
            <w:tcW w:w="1701" w:type="dxa"/>
            <w:gridSpan w:val="2"/>
            <w:tcBorders>
              <w:top w:val="nil"/>
              <w:left w:val="nil"/>
              <w:bottom w:val="nil"/>
              <w:right w:val="nil"/>
            </w:tcBorders>
          </w:tcPr>
          <w:p w14:paraId="05748BF9" w14:textId="77777777" w:rsidR="00AB7074" w:rsidRPr="002646C2" w:rsidRDefault="00AB7074" w:rsidP="00BC6603">
            <w:pPr>
              <w:ind w:hanging="108"/>
              <w:jc w:val="both"/>
              <w:rPr>
                <w:rFonts w:ascii="Arial" w:hAnsi="Arial" w:cs="Arial"/>
                <w:b/>
                <w:i/>
                <w:iCs/>
                <w:sz w:val="22"/>
                <w:szCs w:val="22"/>
              </w:rPr>
            </w:pPr>
          </w:p>
        </w:tc>
      </w:tr>
      <w:tr w:rsidR="00AB7074" w:rsidRPr="002646C2" w14:paraId="1DFB2FCB" w14:textId="77777777" w:rsidTr="0090485C">
        <w:trPr>
          <w:gridAfter w:val="1"/>
          <w:wAfter w:w="283" w:type="dxa"/>
        </w:trPr>
        <w:tc>
          <w:tcPr>
            <w:tcW w:w="528" w:type="dxa"/>
            <w:gridSpan w:val="2"/>
            <w:tcBorders>
              <w:top w:val="nil"/>
              <w:left w:val="nil"/>
              <w:bottom w:val="nil"/>
              <w:right w:val="nil"/>
            </w:tcBorders>
          </w:tcPr>
          <w:p w14:paraId="385E2E07" w14:textId="77777777" w:rsidR="00AB7074" w:rsidRPr="002646C2" w:rsidRDefault="00AB7074" w:rsidP="00CE60E1">
            <w:pPr>
              <w:jc w:val="both"/>
              <w:rPr>
                <w:rFonts w:ascii="Arial" w:hAnsi="Arial" w:cs="Arial"/>
                <w:i/>
                <w:iCs/>
                <w:sz w:val="22"/>
                <w:szCs w:val="22"/>
              </w:rPr>
            </w:pPr>
          </w:p>
        </w:tc>
        <w:tc>
          <w:tcPr>
            <w:tcW w:w="8261" w:type="dxa"/>
            <w:tcBorders>
              <w:top w:val="nil"/>
              <w:left w:val="nil"/>
              <w:bottom w:val="nil"/>
              <w:right w:val="nil"/>
            </w:tcBorders>
          </w:tcPr>
          <w:p w14:paraId="1018A4A1" w14:textId="77777777" w:rsidR="00AB7074" w:rsidRPr="00DB0227" w:rsidRDefault="00AB7074" w:rsidP="00F47F14">
            <w:pPr>
              <w:jc w:val="both"/>
              <w:rPr>
                <w:rFonts w:ascii="Arial" w:hAnsi="Arial" w:cs="Arial"/>
                <w:b/>
                <w:sz w:val="22"/>
                <w:szCs w:val="22"/>
                <w:u w:val="single"/>
              </w:rPr>
            </w:pPr>
          </w:p>
        </w:tc>
        <w:tc>
          <w:tcPr>
            <w:tcW w:w="1701" w:type="dxa"/>
            <w:gridSpan w:val="2"/>
            <w:tcBorders>
              <w:top w:val="nil"/>
              <w:left w:val="nil"/>
              <w:bottom w:val="nil"/>
              <w:right w:val="nil"/>
            </w:tcBorders>
          </w:tcPr>
          <w:p w14:paraId="1C705F0D" w14:textId="77777777" w:rsidR="00AB7074" w:rsidRPr="002646C2" w:rsidRDefault="00AB7074" w:rsidP="00BC6603">
            <w:pPr>
              <w:ind w:hanging="108"/>
              <w:jc w:val="both"/>
              <w:rPr>
                <w:rFonts w:ascii="Arial" w:hAnsi="Arial" w:cs="Arial"/>
                <w:b/>
                <w:i/>
                <w:iCs/>
                <w:sz w:val="22"/>
                <w:szCs w:val="22"/>
              </w:rPr>
            </w:pPr>
          </w:p>
        </w:tc>
      </w:tr>
    </w:tbl>
    <w:p w14:paraId="33F556F2" w14:textId="77777777" w:rsidR="00880931" w:rsidRPr="002646C2" w:rsidRDefault="00880931" w:rsidP="00460423">
      <w:pPr>
        <w:ind w:left="284"/>
        <w:jc w:val="both"/>
        <w:rPr>
          <w:i/>
          <w:iCs/>
          <w:sz w:val="22"/>
          <w:szCs w:val="22"/>
        </w:rPr>
      </w:pPr>
    </w:p>
    <w:sectPr w:rsidR="00880931" w:rsidRPr="002646C2" w:rsidSect="00B8214B">
      <w:footerReference w:type="default" r:id="rId12"/>
      <w:pgSz w:w="11906" w:h="16838"/>
      <w:pgMar w:top="851" w:right="567" w:bottom="14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FB5A3" w14:textId="77777777" w:rsidR="009E076C" w:rsidRDefault="009E076C" w:rsidP="00062F05">
      <w:r>
        <w:separator/>
      </w:r>
    </w:p>
  </w:endnote>
  <w:endnote w:type="continuationSeparator" w:id="0">
    <w:p w14:paraId="70CF8E3F" w14:textId="77777777" w:rsidR="009E076C" w:rsidRDefault="009E076C" w:rsidP="00062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DE8FA" w14:textId="77777777" w:rsidR="00062F05" w:rsidRPr="00062F05" w:rsidRDefault="00062F05" w:rsidP="00062F05">
    <w:pPr>
      <w:pStyle w:val="Footer"/>
      <w:jc w:val="center"/>
      <w:rPr>
        <w:rFonts w:ascii="Arial" w:hAnsi="Arial" w:cs="Arial"/>
      </w:rPr>
    </w:pPr>
    <w:r w:rsidRPr="00062F05">
      <w:rPr>
        <w:rFonts w:ascii="Arial" w:hAnsi="Arial" w:cs="Arial"/>
      </w:rPr>
      <w:t xml:space="preserve">Page </w:t>
    </w:r>
    <w:r w:rsidRPr="00062F05">
      <w:rPr>
        <w:rFonts w:ascii="Arial" w:hAnsi="Arial" w:cs="Arial"/>
        <w:b/>
        <w:bCs/>
      </w:rPr>
      <w:fldChar w:fldCharType="begin"/>
    </w:r>
    <w:r w:rsidRPr="00062F05">
      <w:rPr>
        <w:rFonts w:ascii="Arial" w:hAnsi="Arial" w:cs="Arial"/>
        <w:b/>
        <w:bCs/>
      </w:rPr>
      <w:instrText xml:space="preserve"> PAGE </w:instrText>
    </w:r>
    <w:r w:rsidRPr="00062F05">
      <w:rPr>
        <w:rFonts w:ascii="Arial" w:hAnsi="Arial" w:cs="Arial"/>
        <w:b/>
        <w:bCs/>
      </w:rPr>
      <w:fldChar w:fldCharType="separate"/>
    </w:r>
    <w:r w:rsidR="0021793E">
      <w:rPr>
        <w:rFonts w:ascii="Arial" w:hAnsi="Arial" w:cs="Arial"/>
        <w:b/>
        <w:bCs/>
        <w:noProof/>
      </w:rPr>
      <w:t>3</w:t>
    </w:r>
    <w:r w:rsidRPr="00062F05">
      <w:rPr>
        <w:rFonts w:ascii="Arial" w:hAnsi="Arial" w:cs="Arial"/>
        <w:b/>
        <w:bCs/>
      </w:rPr>
      <w:fldChar w:fldCharType="end"/>
    </w:r>
    <w:r w:rsidRPr="00062F05">
      <w:rPr>
        <w:rFonts w:ascii="Arial" w:hAnsi="Arial" w:cs="Arial"/>
      </w:rPr>
      <w:t xml:space="preserve"> of </w:t>
    </w:r>
    <w:r w:rsidRPr="00062F05">
      <w:rPr>
        <w:rFonts w:ascii="Arial" w:hAnsi="Arial" w:cs="Arial"/>
        <w:b/>
        <w:bCs/>
      </w:rPr>
      <w:fldChar w:fldCharType="begin"/>
    </w:r>
    <w:r w:rsidRPr="00062F05">
      <w:rPr>
        <w:rFonts w:ascii="Arial" w:hAnsi="Arial" w:cs="Arial"/>
        <w:b/>
        <w:bCs/>
      </w:rPr>
      <w:instrText xml:space="preserve"> NUMPAGES  </w:instrText>
    </w:r>
    <w:r w:rsidRPr="00062F05">
      <w:rPr>
        <w:rFonts w:ascii="Arial" w:hAnsi="Arial" w:cs="Arial"/>
        <w:b/>
        <w:bCs/>
      </w:rPr>
      <w:fldChar w:fldCharType="separate"/>
    </w:r>
    <w:r w:rsidR="0021793E">
      <w:rPr>
        <w:rFonts w:ascii="Arial" w:hAnsi="Arial" w:cs="Arial"/>
        <w:b/>
        <w:bCs/>
        <w:noProof/>
      </w:rPr>
      <w:t>3</w:t>
    </w:r>
    <w:r w:rsidRPr="00062F05">
      <w:rPr>
        <w:rFonts w:ascii="Arial" w:hAnsi="Arial" w:cs="Arial"/>
        <w:b/>
        <w:bCs/>
      </w:rPr>
      <w:fldChar w:fldCharType="end"/>
    </w:r>
  </w:p>
  <w:p w14:paraId="183FA0AE" w14:textId="77777777" w:rsidR="00062F05" w:rsidRDefault="00062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55BD3" w14:textId="77777777" w:rsidR="009E076C" w:rsidRDefault="009E076C" w:rsidP="00062F05">
      <w:r>
        <w:separator/>
      </w:r>
    </w:p>
  </w:footnote>
  <w:footnote w:type="continuationSeparator" w:id="0">
    <w:p w14:paraId="699C7E4C" w14:textId="77777777" w:rsidR="009E076C" w:rsidRDefault="009E076C" w:rsidP="00062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2E6B"/>
    <w:multiLevelType w:val="hybridMultilevel"/>
    <w:tmpl w:val="DD9C503C"/>
    <w:lvl w:ilvl="0" w:tplc="08090001">
      <w:start w:val="1"/>
      <w:numFmt w:val="bullet"/>
      <w:lvlText w:val=""/>
      <w:lvlJc w:val="left"/>
      <w:pPr>
        <w:ind w:left="1483" w:hanging="360"/>
      </w:pPr>
      <w:rPr>
        <w:rFonts w:ascii="Symbol" w:hAnsi="Symbol" w:hint="default"/>
      </w:rPr>
    </w:lvl>
    <w:lvl w:ilvl="1" w:tplc="08090003" w:tentative="1">
      <w:start w:val="1"/>
      <w:numFmt w:val="bullet"/>
      <w:lvlText w:val="o"/>
      <w:lvlJc w:val="left"/>
      <w:pPr>
        <w:ind w:left="2203" w:hanging="360"/>
      </w:pPr>
      <w:rPr>
        <w:rFonts w:ascii="Courier New" w:hAnsi="Courier New" w:cs="Courier New" w:hint="default"/>
      </w:rPr>
    </w:lvl>
    <w:lvl w:ilvl="2" w:tplc="08090005" w:tentative="1">
      <w:start w:val="1"/>
      <w:numFmt w:val="bullet"/>
      <w:lvlText w:val=""/>
      <w:lvlJc w:val="left"/>
      <w:pPr>
        <w:ind w:left="2923" w:hanging="360"/>
      </w:pPr>
      <w:rPr>
        <w:rFonts w:ascii="Wingdings" w:hAnsi="Wingdings" w:hint="default"/>
      </w:rPr>
    </w:lvl>
    <w:lvl w:ilvl="3" w:tplc="08090001" w:tentative="1">
      <w:start w:val="1"/>
      <w:numFmt w:val="bullet"/>
      <w:lvlText w:val=""/>
      <w:lvlJc w:val="left"/>
      <w:pPr>
        <w:ind w:left="3643" w:hanging="360"/>
      </w:pPr>
      <w:rPr>
        <w:rFonts w:ascii="Symbol" w:hAnsi="Symbol" w:hint="default"/>
      </w:rPr>
    </w:lvl>
    <w:lvl w:ilvl="4" w:tplc="08090003" w:tentative="1">
      <w:start w:val="1"/>
      <w:numFmt w:val="bullet"/>
      <w:lvlText w:val="o"/>
      <w:lvlJc w:val="left"/>
      <w:pPr>
        <w:ind w:left="4363" w:hanging="360"/>
      </w:pPr>
      <w:rPr>
        <w:rFonts w:ascii="Courier New" w:hAnsi="Courier New" w:cs="Courier New" w:hint="default"/>
      </w:rPr>
    </w:lvl>
    <w:lvl w:ilvl="5" w:tplc="08090005" w:tentative="1">
      <w:start w:val="1"/>
      <w:numFmt w:val="bullet"/>
      <w:lvlText w:val=""/>
      <w:lvlJc w:val="left"/>
      <w:pPr>
        <w:ind w:left="5083" w:hanging="360"/>
      </w:pPr>
      <w:rPr>
        <w:rFonts w:ascii="Wingdings" w:hAnsi="Wingdings" w:hint="default"/>
      </w:rPr>
    </w:lvl>
    <w:lvl w:ilvl="6" w:tplc="08090001" w:tentative="1">
      <w:start w:val="1"/>
      <w:numFmt w:val="bullet"/>
      <w:lvlText w:val=""/>
      <w:lvlJc w:val="left"/>
      <w:pPr>
        <w:ind w:left="5803" w:hanging="360"/>
      </w:pPr>
      <w:rPr>
        <w:rFonts w:ascii="Symbol" w:hAnsi="Symbol" w:hint="default"/>
      </w:rPr>
    </w:lvl>
    <w:lvl w:ilvl="7" w:tplc="08090003" w:tentative="1">
      <w:start w:val="1"/>
      <w:numFmt w:val="bullet"/>
      <w:lvlText w:val="o"/>
      <w:lvlJc w:val="left"/>
      <w:pPr>
        <w:ind w:left="6523" w:hanging="360"/>
      </w:pPr>
      <w:rPr>
        <w:rFonts w:ascii="Courier New" w:hAnsi="Courier New" w:cs="Courier New" w:hint="default"/>
      </w:rPr>
    </w:lvl>
    <w:lvl w:ilvl="8" w:tplc="08090005" w:tentative="1">
      <w:start w:val="1"/>
      <w:numFmt w:val="bullet"/>
      <w:lvlText w:val=""/>
      <w:lvlJc w:val="left"/>
      <w:pPr>
        <w:ind w:left="7243" w:hanging="360"/>
      </w:pPr>
      <w:rPr>
        <w:rFonts w:ascii="Wingdings" w:hAnsi="Wingdings" w:hint="default"/>
      </w:rPr>
    </w:lvl>
  </w:abstractNum>
  <w:abstractNum w:abstractNumId="1" w15:restartNumberingAfterBreak="0">
    <w:nsid w:val="064E0038"/>
    <w:multiLevelType w:val="hybridMultilevel"/>
    <w:tmpl w:val="875C6DB8"/>
    <w:lvl w:ilvl="0" w:tplc="A8460D7A">
      <w:start w:val="50"/>
      <w:numFmt w:val="decimal"/>
      <w:lvlText w:val="%1."/>
      <w:lvlJc w:val="left"/>
      <w:pPr>
        <w:ind w:left="144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793937"/>
    <w:multiLevelType w:val="hybridMultilevel"/>
    <w:tmpl w:val="36441C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0C4417"/>
    <w:multiLevelType w:val="hybridMultilevel"/>
    <w:tmpl w:val="50B22B8C"/>
    <w:lvl w:ilvl="0" w:tplc="C6288074">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4" w15:restartNumberingAfterBreak="0">
    <w:nsid w:val="0C386EEC"/>
    <w:multiLevelType w:val="hybridMultilevel"/>
    <w:tmpl w:val="6360C7C2"/>
    <w:lvl w:ilvl="0" w:tplc="08090001">
      <w:start w:val="1"/>
      <w:numFmt w:val="bullet"/>
      <w:lvlText w:val=""/>
      <w:lvlJc w:val="left"/>
      <w:pPr>
        <w:ind w:left="621" w:hanging="360"/>
      </w:pPr>
      <w:rPr>
        <w:rFonts w:ascii="Symbol" w:hAnsi="Symbol" w:hint="default"/>
      </w:rPr>
    </w:lvl>
    <w:lvl w:ilvl="1" w:tplc="08090003" w:tentative="1">
      <w:start w:val="1"/>
      <w:numFmt w:val="bullet"/>
      <w:lvlText w:val="o"/>
      <w:lvlJc w:val="left"/>
      <w:pPr>
        <w:ind w:left="1341" w:hanging="360"/>
      </w:pPr>
      <w:rPr>
        <w:rFonts w:ascii="Courier New" w:hAnsi="Courier New" w:cs="Courier New" w:hint="default"/>
      </w:rPr>
    </w:lvl>
    <w:lvl w:ilvl="2" w:tplc="08090005" w:tentative="1">
      <w:start w:val="1"/>
      <w:numFmt w:val="bullet"/>
      <w:lvlText w:val=""/>
      <w:lvlJc w:val="left"/>
      <w:pPr>
        <w:ind w:left="2061" w:hanging="360"/>
      </w:pPr>
      <w:rPr>
        <w:rFonts w:ascii="Wingdings" w:hAnsi="Wingdings" w:hint="default"/>
      </w:rPr>
    </w:lvl>
    <w:lvl w:ilvl="3" w:tplc="08090001" w:tentative="1">
      <w:start w:val="1"/>
      <w:numFmt w:val="bullet"/>
      <w:lvlText w:val=""/>
      <w:lvlJc w:val="left"/>
      <w:pPr>
        <w:ind w:left="2781" w:hanging="360"/>
      </w:pPr>
      <w:rPr>
        <w:rFonts w:ascii="Symbol" w:hAnsi="Symbol" w:hint="default"/>
      </w:rPr>
    </w:lvl>
    <w:lvl w:ilvl="4" w:tplc="08090003" w:tentative="1">
      <w:start w:val="1"/>
      <w:numFmt w:val="bullet"/>
      <w:lvlText w:val="o"/>
      <w:lvlJc w:val="left"/>
      <w:pPr>
        <w:ind w:left="3501" w:hanging="360"/>
      </w:pPr>
      <w:rPr>
        <w:rFonts w:ascii="Courier New" w:hAnsi="Courier New" w:cs="Courier New" w:hint="default"/>
      </w:rPr>
    </w:lvl>
    <w:lvl w:ilvl="5" w:tplc="08090005" w:tentative="1">
      <w:start w:val="1"/>
      <w:numFmt w:val="bullet"/>
      <w:lvlText w:val=""/>
      <w:lvlJc w:val="left"/>
      <w:pPr>
        <w:ind w:left="4221" w:hanging="360"/>
      </w:pPr>
      <w:rPr>
        <w:rFonts w:ascii="Wingdings" w:hAnsi="Wingdings" w:hint="default"/>
      </w:rPr>
    </w:lvl>
    <w:lvl w:ilvl="6" w:tplc="08090001" w:tentative="1">
      <w:start w:val="1"/>
      <w:numFmt w:val="bullet"/>
      <w:lvlText w:val=""/>
      <w:lvlJc w:val="left"/>
      <w:pPr>
        <w:ind w:left="4941" w:hanging="360"/>
      </w:pPr>
      <w:rPr>
        <w:rFonts w:ascii="Symbol" w:hAnsi="Symbol" w:hint="default"/>
      </w:rPr>
    </w:lvl>
    <w:lvl w:ilvl="7" w:tplc="08090003" w:tentative="1">
      <w:start w:val="1"/>
      <w:numFmt w:val="bullet"/>
      <w:lvlText w:val="o"/>
      <w:lvlJc w:val="left"/>
      <w:pPr>
        <w:ind w:left="5661" w:hanging="360"/>
      </w:pPr>
      <w:rPr>
        <w:rFonts w:ascii="Courier New" w:hAnsi="Courier New" w:cs="Courier New" w:hint="default"/>
      </w:rPr>
    </w:lvl>
    <w:lvl w:ilvl="8" w:tplc="08090005" w:tentative="1">
      <w:start w:val="1"/>
      <w:numFmt w:val="bullet"/>
      <w:lvlText w:val=""/>
      <w:lvlJc w:val="left"/>
      <w:pPr>
        <w:ind w:left="6381" w:hanging="360"/>
      </w:pPr>
      <w:rPr>
        <w:rFonts w:ascii="Wingdings" w:hAnsi="Wingdings" w:hint="default"/>
      </w:rPr>
    </w:lvl>
  </w:abstractNum>
  <w:abstractNum w:abstractNumId="5" w15:restartNumberingAfterBreak="0">
    <w:nsid w:val="0D407499"/>
    <w:multiLevelType w:val="hybridMultilevel"/>
    <w:tmpl w:val="066831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C4378A"/>
    <w:multiLevelType w:val="hybridMultilevel"/>
    <w:tmpl w:val="94D8A3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737564B"/>
    <w:multiLevelType w:val="hybridMultilevel"/>
    <w:tmpl w:val="A3462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253546"/>
    <w:multiLevelType w:val="hybridMultilevel"/>
    <w:tmpl w:val="D9507A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4874EE"/>
    <w:multiLevelType w:val="hybridMultilevel"/>
    <w:tmpl w:val="31561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EC1C88"/>
    <w:multiLevelType w:val="hybridMultilevel"/>
    <w:tmpl w:val="6324B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99456C"/>
    <w:multiLevelType w:val="hybridMultilevel"/>
    <w:tmpl w:val="16681A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726236"/>
    <w:multiLevelType w:val="hybridMultilevel"/>
    <w:tmpl w:val="6882A5D2"/>
    <w:lvl w:ilvl="0" w:tplc="1C7C3AB0">
      <w:start w:val="1"/>
      <w:numFmt w:val="decimal"/>
      <w:lvlText w:val="%1."/>
      <w:lvlJc w:val="left"/>
      <w:pPr>
        <w:ind w:left="786" w:hanging="360"/>
      </w:pPr>
      <w:rPr>
        <w:rFonts w:ascii="Calibri Light" w:hAnsi="Calibri Light"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1F7C68"/>
    <w:multiLevelType w:val="hybridMultilevel"/>
    <w:tmpl w:val="DDB40192"/>
    <w:lvl w:ilvl="0" w:tplc="08090001">
      <w:start w:val="1"/>
      <w:numFmt w:val="bullet"/>
      <w:lvlText w:val=""/>
      <w:lvlJc w:val="left"/>
      <w:pPr>
        <w:ind w:left="720"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630EC9"/>
    <w:multiLevelType w:val="hybridMultilevel"/>
    <w:tmpl w:val="CFC2C4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134C5F"/>
    <w:multiLevelType w:val="hybridMultilevel"/>
    <w:tmpl w:val="42F2BC22"/>
    <w:lvl w:ilvl="0" w:tplc="28BE778A">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272FB7"/>
    <w:multiLevelType w:val="hybridMultilevel"/>
    <w:tmpl w:val="647EA0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8E1C8E"/>
    <w:multiLevelType w:val="hybridMultilevel"/>
    <w:tmpl w:val="8DB28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2363E6"/>
    <w:multiLevelType w:val="hybridMultilevel"/>
    <w:tmpl w:val="810E80E8"/>
    <w:lvl w:ilvl="0" w:tplc="47D67358">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9" w15:restartNumberingAfterBreak="0">
    <w:nsid w:val="4AB07B30"/>
    <w:multiLevelType w:val="hybridMultilevel"/>
    <w:tmpl w:val="786653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C30DED"/>
    <w:multiLevelType w:val="hybridMultilevel"/>
    <w:tmpl w:val="655035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E8F00A9"/>
    <w:multiLevelType w:val="hybridMultilevel"/>
    <w:tmpl w:val="F04C122A"/>
    <w:lvl w:ilvl="0" w:tplc="B734E90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2D1A00"/>
    <w:multiLevelType w:val="hybridMultilevel"/>
    <w:tmpl w:val="4B1010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4451CB4"/>
    <w:multiLevelType w:val="hybridMultilevel"/>
    <w:tmpl w:val="6C5A59D2"/>
    <w:lvl w:ilvl="0" w:tplc="FC6078C4">
      <w:start w:val="1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4" w15:restartNumberingAfterBreak="0">
    <w:nsid w:val="54A326DC"/>
    <w:multiLevelType w:val="hybridMultilevel"/>
    <w:tmpl w:val="B16E4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BE42C6"/>
    <w:multiLevelType w:val="hybridMultilevel"/>
    <w:tmpl w:val="F556AD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7A41B5"/>
    <w:multiLevelType w:val="hybridMultilevel"/>
    <w:tmpl w:val="470CE814"/>
    <w:lvl w:ilvl="0" w:tplc="B734E90C">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826DB5"/>
    <w:multiLevelType w:val="hybridMultilevel"/>
    <w:tmpl w:val="F6500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1A71D94"/>
    <w:multiLevelType w:val="hybridMultilevel"/>
    <w:tmpl w:val="7D3C01FC"/>
    <w:lvl w:ilvl="0" w:tplc="D5E8C42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2F1306"/>
    <w:multiLevelType w:val="hybridMultilevel"/>
    <w:tmpl w:val="D6E0EC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38520A"/>
    <w:multiLevelType w:val="hybridMultilevel"/>
    <w:tmpl w:val="18C8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451A2B"/>
    <w:multiLevelType w:val="hybridMultilevel"/>
    <w:tmpl w:val="27763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F523BF"/>
    <w:multiLevelType w:val="hybridMultilevel"/>
    <w:tmpl w:val="823A7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426626"/>
    <w:multiLevelType w:val="hybridMultilevel"/>
    <w:tmpl w:val="1E12E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F953B5"/>
    <w:multiLevelType w:val="hybridMultilevel"/>
    <w:tmpl w:val="94D8A3A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756C6EC6"/>
    <w:multiLevelType w:val="hybridMultilevel"/>
    <w:tmpl w:val="070A8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CF16F86"/>
    <w:multiLevelType w:val="hybridMultilevel"/>
    <w:tmpl w:val="7026EF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C32606"/>
    <w:multiLevelType w:val="hybridMultilevel"/>
    <w:tmpl w:val="FC74853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41116945">
    <w:abstractNumId w:val="20"/>
  </w:num>
  <w:num w:numId="2" w16cid:durableId="284430001">
    <w:abstractNumId w:val="5"/>
  </w:num>
  <w:num w:numId="3" w16cid:durableId="1987784342">
    <w:abstractNumId w:val="7"/>
  </w:num>
  <w:num w:numId="4" w16cid:durableId="833449246">
    <w:abstractNumId w:val="27"/>
  </w:num>
  <w:num w:numId="5" w16cid:durableId="994844883">
    <w:abstractNumId w:val="35"/>
  </w:num>
  <w:num w:numId="6" w16cid:durableId="149367555">
    <w:abstractNumId w:val="25"/>
  </w:num>
  <w:num w:numId="7" w16cid:durableId="1317418316">
    <w:abstractNumId w:val="31"/>
  </w:num>
  <w:num w:numId="8" w16cid:durableId="686829670">
    <w:abstractNumId w:val="8"/>
  </w:num>
  <w:num w:numId="9" w16cid:durableId="649943463">
    <w:abstractNumId w:val="37"/>
  </w:num>
  <w:num w:numId="10" w16cid:durableId="811797809">
    <w:abstractNumId w:val="14"/>
  </w:num>
  <w:num w:numId="11" w16cid:durableId="639263320">
    <w:abstractNumId w:val="19"/>
  </w:num>
  <w:num w:numId="12" w16cid:durableId="1577858780">
    <w:abstractNumId w:val="9"/>
  </w:num>
  <w:num w:numId="13" w16cid:durableId="1231504637">
    <w:abstractNumId w:val="3"/>
  </w:num>
  <w:num w:numId="14" w16cid:durableId="1613852898">
    <w:abstractNumId w:val="24"/>
  </w:num>
  <w:num w:numId="15" w16cid:durableId="1532186427">
    <w:abstractNumId w:val="18"/>
  </w:num>
  <w:num w:numId="16" w16cid:durableId="2059892050">
    <w:abstractNumId w:val="17"/>
  </w:num>
  <w:num w:numId="17" w16cid:durableId="731932452">
    <w:abstractNumId w:val="11"/>
  </w:num>
  <w:num w:numId="18" w16cid:durableId="1820461594">
    <w:abstractNumId w:val="29"/>
  </w:num>
  <w:num w:numId="19" w16cid:durableId="1513184243">
    <w:abstractNumId w:val="16"/>
  </w:num>
  <w:num w:numId="20" w16cid:durableId="1520511079">
    <w:abstractNumId w:val="36"/>
  </w:num>
  <w:num w:numId="21" w16cid:durableId="512458628">
    <w:abstractNumId w:val="2"/>
  </w:num>
  <w:num w:numId="22" w16cid:durableId="1444348733">
    <w:abstractNumId w:val="26"/>
  </w:num>
  <w:num w:numId="23" w16cid:durableId="1511021955">
    <w:abstractNumId w:val="4"/>
  </w:num>
  <w:num w:numId="24" w16cid:durableId="1420449862">
    <w:abstractNumId w:val="13"/>
  </w:num>
  <w:num w:numId="25" w16cid:durableId="673387555">
    <w:abstractNumId w:val="21"/>
  </w:num>
  <w:num w:numId="26" w16cid:durableId="217859770">
    <w:abstractNumId w:val="12"/>
  </w:num>
  <w:num w:numId="27" w16cid:durableId="528179085">
    <w:abstractNumId w:val="10"/>
  </w:num>
  <w:num w:numId="28" w16cid:durableId="212351275">
    <w:abstractNumId w:val="23"/>
  </w:num>
  <w:num w:numId="29" w16cid:durableId="1858231655">
    <w:abstractNumId w:val="32"/>
  </w:num>
  <w:num w:numId="30" w16cid:durableId="1064181364">
    <w:abstractNumId w:val="28"/>
  </w:num>
  <w:num w:numId="31" w16cid:durableId="900674560">
    <w:abstractNumId w:val="6"/>
  </w:num>
  <w:num w:numId="32" w16cid:durableId="1924217588">
    <w:abstractNumId w:val="33"/>
  </w:num>
  <w:num w:numId="33" w16cid:durableId="135994415">
    <w:abstractNumId w:val="15"/>
  </w:num>
  <w:num w:numId="34" w16cid:durableId="557713828">
    <w:abstractNumId w:val="34"/>
  </w:num>
  <w:num w:numId="35" w16cid:durableId="1481189243">
    <w:abstractNumId w:val="1"/>
  </w:num>
  <w:num w:numId="36" w16cid:durableId="1447508254">
    <w:abstractNumId w:val="30"/>
  </w:num>
  <w:num w:numId="37" w16cid:durableId="2144620001">
    <w:abstractNumId w:val="0"/>
  </w:num>
  <w:num w:numId="38" w16cid:durableId="17494998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15F"/>
    <w:rsid w:val="000014EE"/>
    <w:rsid w:val="00002745"/>
    <w:rsid w:val="00002FDC"/>
    <w:rsid w:val="00003D11"/>
    <w:rsid w:val="000051A8"/>
    <w:rsid w:val="000064BF"/>
    <w:rsid w:val="00006AED"/>
    <w:rsid w:val="00011427"/>
    <w:rsid w:val="00017BC5"/>
    <w:rsid w:val="00022DF1"/>
    <w:rsid w:val="000232EA"/>
    <w:rsid w:val="00023CA6"/>
    <w:rsid w:val="00023FA2"/>
    <w:rsid w:val="000243CC"/>
    <w:rsid w:val="00025A52"/>
    <w:rsid w:val="0003046E"/>
    <w:rsid w:val="00030800"/>
    <w:rsid w:val="00035113"/>
    <w:rsid w:val="000355EE"/>
    <w:rsid w:val="00036C5E"/>
    <w:rsid w:val="00040750"/>
    <w:rsid w:val="00040C10"/>
    <w:rsid w:val="000423F5"/>
    <w:rsid w:val="00047EC7"/>
    <w:rsid w:val="00050146"/>
    <w:rsid w:val="00051370"/>
    <w:rsid w:val="00052B3C"/>
    <w:rsid w:val="00052D8E"/>
    <w:rsid w:val="000550BF"/>
    <w:rsid w:val="000559E7"/>
    <w:rsid w:val="00055C7A"/>
    <w:rsid w:val="00062F05"/>
    <w:rsid w:val="00065DD3"/>
    <w:rsid w:val="0007056C"/>
    <w:rsid w:val="0007104C"/>
    <w:rsid w:val="00076867"/>
    <w:rsid w:val="00082EB0"/>
    <w:rsid w:val="000837D2"/>
    <w:rsid w:val="00083E9B"/>
    <w:rsid w:val="000859E1"/>
    <w:rsid w:val="00086D46"/>
    <w:rsid w:val="00086FD2"/>
    <w:rsid w:val="00087BA9"/>
    <w:rsid w:val="00092286"/>
    <w:rsid w:val="00095D12"/>
    <w:rsid w:val="000A031B"/>
    <w:rsid w:val="000A2DE7"/>
    <w:rsid w:val="000B0C90"/>
    <w:rsid w:val="000B3DB3"/>
    <w:rsid w:val="000B3F86"/>
    <w:rsid w:val="000B6D4E"/>
    <w:rsid w:val="000C2FCD"/>
    <w:rsid w:val="000C3131"/>
    <w:rsid w:val="000C6810"/>
    <w:rsid w:val="000C7D04"/>
    <w:rsid w:val="000C7E21"/>
    <w:rsid w:val="000D401D"/>
    <w:rsid w:val="000D5E5D"/>
    <w:rsid w:val="000D6B57"/>
    <w:rsid w:val="000E0E02"/>
    <w:rsid w:val="000E1B83"/>
    <w:rsid w:val="000E3DA3"/>
    <w:rsid w:val="000E4CEA"/>
    <w:rsid w:val="000F00A0"/>
    <w:rsid w:val="000F2A4D"/>
    <w:rsid w:val="000F2D4A"/>
    <w:rsid w:val="000F2F7B"/>
    <w:rsid w:val="000F357F"/>
    <w:rsid w:val="000F36ED"/>
    <w:rsid w:val="000F449D"/>
    <w:rsid w:val="000F615A"/>
    <w:rsid w:val="000F723F"/>
    <w:rsid w:val="0010209B"/>
    <w:rsid w:val="00102900"/>
    <w:rsid w:val="0010635E"/>
    <w:rsid w:val="00106BE5"/>
    <w:rsid w:val="00106DA7"/>
    <w:rsid w:val="00112798"/>
    <w:rsid w:val="001130B9"/>
    <w:rsid w:val="00113738"/>
    <w:rsid w:val="001154DD"/>
    <w:rsid w:val="00115CAC"/>
    <w:rsid w:val="0012000C"/>
    <w:rsid w:val="00120DD8"/>
    <w:rsid w:val="001216E2"/>
    <w:rsid w:val="00124D75"/>
    <w:rsid w:val="001262EA"/>
    <w:rsid w:val="00127035"/>
    <w:rsid w:val="00131465"/>
    <w:rsid w:val="0013575E"/>
    <w:rsid w:val="00136E25"/>
    <w:rsid w:val="001401A1"/>
    <w:rsid w:val="001412C1"/>
    <w:rsid w:val="0014344D"/>
    <w:rsid w:val="00143F13"/>
    <w:rsid w:val="00153B69"/>
    <w:rsid w:val="00154848"/>
    <w:rsid w:val="00155BD1"/>
    <w:rsid w:val="00157308"/>
    <w:rsid w:val="0015796C"/>
    <w:rsid w:val="00160674"/>
    <w:rsid w:val="00161A07"/>
    <w:rsid w:val="00162715"/>
    <w:rsid w:val="00162971"/>
    <w:rsid w:val="00173052"/>
    <w:rsid w:val="00174087"/>
    <w:rsid w:val="00182EBD"/>
    <w:rsid w:val="001863B6"/>
    <w:rsid w:val="001903AD"/>
    <w:rsid w:val="00190BFA"/>
    <w:rsid w:val="00190D60"/>
    <w:rsid w:val="0019214E"/>
    <w:rsid w:val="00192BD3"/>
    <w:rsid w:val="00192E86"/>
    <w:rsid w:val="00195D83"/>
    <w:rsid w:val="001972A4"/>
    <w:rsid w:val="0019780B"/>
    <w:rsid w:val="001A1D95"/>
    <w:rsid w:val="001A6E99"/>
    <w:rsid w:val="001A759F"/>
    <w:rsid w:val="001A79A2"/>
    <w:rsid w:val="001B2877"/>
    <w:rsid w:val="001B46DA"/>
    <w:rsid w:val="001B4849"/>
    <w:rsid w:val="001B4D5F"/>
    <w:rsid w:val="001C1CE6"/>
    <w:rsid w:val="001C31E6"/>
    <w:rsid w:val="001C3377"/>
    <w:rsid w:val="001C57FA"/>
    <w:rsid w:val="001C5913"/>
    <w:rsid w:val="001D0A78"/>
    <w:rsid w:val="001D2490"/>
    <w:rsid w:val="001D4215"/>
    <w:rsid w:val="001D58ED"/>
    <w:rsid w:val="001E0175"/>
    <w:rsid w:val="001E7346"/>
    <w:rsid w:val="001E7542"/>
    <w:rsid w:val="001E7720"/>
    <w:rsid w:val="001F5585"/>
    <w:rsid w:val="001F7050"/>
    <w:rsid w:val="001F706F"/>
    <w:rsid w:val="00200994"/>
    <w:rsid w:val="00200CD2"/>
    <w:rsid w:val="00201112"/>
    <w:rsid w:val="00202DD2"/>
    <w:rsid w:val="00203D32"/>
    <w:rsid w:val="00204599"/>
    <w:rsid w:val="0020675B"/>
    <w:rsid w:val="002072C8"/>
    <w:rsid w:val="002074C2"/>
    <w:rsid w:val="0021028F"/>
    <w:rsid w:val="00212092"/>
    <w:rsid w:val="00215F38"/>
    <w:rsid w:val="002176D5"/>
    <w:rsid w:val="0021793E"/>
    <w:rsid w:val="00220A85"/>
    <w:rsid w:val="0022168A"/>
    <w:rsid w:val="00224BD6"/>
    <w:rsid w:val="002277A5"/>
    <w:rsid w:val="00227F54"/>
    <w:rsid w:val="002319D6"/>
    <w:rsid w:val="00234153"/>
    <w:rsid w:val="00237D5A"/>
    <w:rsid w:val="00242774"/>
    <w:rsid w:val="002431BB"/>
    <w:rsid w:val="002444C6"/>
    <w:rsid w:val="00246545"/>
    <w:rsid w:val="0025061D"/>
    <w:rsid w:val="00256DCE"/>
    <w:rsid w:val="0026163E"/>
    <w:rsid w:val="00263639"/>
    <w:rsid w:val="002646C2"/>
    <w:rsid w:val="00264B44"/>
    <w:rsid w:val="002663FE"/>
    <w:rsid w:val="00267115"/>
    <w:rsid w:val="002765ED"/>
    <w:rsid w:val="00276767"/>
    <w:rsid w:val="00276F26"/>
    <w:rsid w:val="00282854"/>
    <w:rsid w:val="00284C9E"/>
    <w:rsid w:val="00285384"/>
    <w:rsid w:val="00287442"/>
    <w:rsid w:val="0029171D"/>
    <w:rsid w:val="002930A2"/>
    <w:rsid w:val="0029340B"/>
    <w:rsid w:val="00293EF4"/>
    <w:rsid w:val="002A0080"/>
    <w:rsid w:val="002A1D15"/>
    <w:rsid w:val="002B11CC"/>
    <w:rsid w:val="002B25D6"/>
    <w:rsid w:val="002B4C43"/>
    <w:rsid w:val="002B5372"/>
    <w:rsid w:val="002C093D"/>
    <w:rsid w:val="002C4109"/>
    <w:rsid w:val="002C5348"/>
    <w:rsid w:val="002C742C"/>
    <w:rsid w:val="002D6140"/>
    <w:rsid w:val="002E078C"/>
    <w:rsid w:val="002E1812"/>
    <w:rsid w:val="002E22CD"/>
    <w:rsid w:val="002E2D4E"/>
    <w:rsid w:val="002E4318"/>
    <w:rsid w:val="002E72BD"/>
    <w:rsid w:val="002F0B5D"/>
    <w:rsid w:val="00301CAF"/>
    <w:rsid w:val="00305426"/>
    <w:rsid w:val="00306770"/>
    <w:rsid w:val="003162E2"/>
    <w:rsid w:val="003172D2"/>
    <w:rsid w:val="00317562"/>
    <w:rsid w:val="003175F6"/>
    <w:rsid w:val="00322654"/>
    <w:rsid w:val="003263F2"/>
    <w:rsid w:val="0032758A"/>
    <w:rsid w:val="00330563"/>
    <w:rsid w:val="00334C32"/>
    <w:rsid w:val="00336A41"/>
    <w:rsid w:val="00341C40"/>
    <w:rsid w:val="0034235D"/>
    <w:rsid w:val="003474D1"/>
    <w:rsid w:val="00347BCD"/>
    <w:rsid w:val="003524FD"/>
    <w:rsid w:val="00355D54"/>
    <w:rsid w:val="003621FC"/>
    <w:rsid w:val="003666B8"/>
    <w:rsid w:val="0037079F"/>
    <w:rsid w:val="00371BB2"/>
    <w:rsid w:val="00372BDC"/>
    <w:rsid w:val="00374E92"/>
    <w:rsid w:val="00377E12"/>
    <w:rsid w:val="0038088F"/>
    <w:rsid w:val="00382308"/>
    <w:rsid w:val="00383C79"/>
    <w:rsid w:val="003846DA"/>
    <w:rsid w:val="003854C8"/>
    <w:rsid w:val="00386E8B"/>
    <w:rsid w:val="00393C50"/>
    <w:rsid w:val="00394E13"/>
    <w:rsid w:val="003961AA"/>
    <w:rsid w:val="00397374"/>
    <w:rsid w:val="003A1861"/>
    <w:rsid w:val="003A2400"/>
    <w:rsid w:val="003A4DDF"/>
    <w:rsid w:val="003A629C"/>
    <w:rsid w:val="003B509E"/>
    <w:rsid w:val="003B7C1D"/>
    <w:rsid w:val="003D1FBE"/>
    <w:rsid w:val="003D2459"/>
    <w:rsid w:val="003D2AAC"/>
    <w:rsid w:val="003E1593"/>
    <w:rsid w:val="003E3614"/>
    <w:rsid w:val="003E3C11"/>
    <w:rsid w:val="003E5E80"/>
    <w:rsid w:val="003E6249"/>
    <w:rsid w:val="003E6A67"/>
    <w:rsid w:val="003F18A6"/>
    <w:rsid w:val="003F198A"/>
    <w:rsid w:val="003F2042"/>
    <w:rsid w:val="003F5503"/>
    <w:rsid w:val="003F64D4"/>
    <w:rsid w:val="003F6EF9"/>
    <w:rsid w:val="00400389"/>
    <w:rsid w:val="0040100A"/>
    <w:rsid w:val="0040675E"/>
    <w:rsid w:val="00410121"/>
    <w:rsid w:val="00416444"/>
    <w:rsid w:val="0041663F"/>
    <w:rsid w:val="00417683"/>
    <w:rsid w:val="004176D6"/>
    <w:rsid w:val="00420057"/>
    <w:rsid w:val="0042032E"/>
    <w:rsid w:val="00422782"/>
    <w:rsid w:val="00424451"/>
    <w:rsid w:val="0042747B"/>
    <w:rsid w:val="00430679"/>
    <w:rsid w:val="00435BF6"/>
    <w:rsid w:val="00440C41"/>
    <w:rsid w:val="00441329"/>
    <w:rsid w:val="004510EA"/>
    <w:rsid w:val="004517E5"/>
    <w:rsid w:val="004529E9"/>
    <w:rsid w:val="00455C09"/>
    <w:rsid w:val="00456224"/>
    <w:rsid w:val="00460423"/>
    <w:rsid w:val="004628A2"/>
    <w:rsid w:val="0046435F"/>
    <w:rsid w:val="00467372"/>
    <w:rsid w:val="00467959"/>
    <w:rsid w:val="004710A7"/>
    <w:rsid w:val="004720DA"/>
    <w:rsid w:val="00474FD7"/>
    <w:rsid w:val="00477875"/>
    <w:rsid w:val="00480582"/>
    <w:rsid w:val="00480F5B"/>
    <w:rsid w:val="004818A0"/>
    <w:rsid w:val="004824A7"/>
    <w:rsid w:val="004852B7"/>
    <w:rsid w:val="00486BAD"/>
    <w:rsid w:val="004878E7"/>
    <w:rsid w:val="00487DDA"/>
    <w:rsid w:val="00491B18"/>
    <w:rsid w:val="00493E2D"/>
    <w:rsid w:val="004943EE"/>
    <w:rsid w:val="004951F2"/>
    <w:rsid w:val="00497589"/>
    <w:rsid w:val="004A0690"/>
    <w:rsid w:val="004A3B13"/>
    <w:rsid w:val="004A5BA9"/>
    <w:rsid w:val="004A61DC"/>
    <w:rsid w:val="004B1821"/>
    <w:rsid w:val="004B23F8"/>
    <w:rsid w:val="004C1AA8"/>
    <w:rsid w:val="004C47E5"/>
    <w:rsid w:val="004C5719"/>
    <w:rsid w:val="004D0EB5"/>
    <w:rsid w:val="004D1644"/>
    <w:rsid w:val="004D17F9"/>
    <w:rsid w:val="004D4CBE"/>
    <w:rsid w:val="004D6111"/>
    <w:rsid w:val="004D6EB9"/>
    <w:rsid w:val="004E0181"/>
    <w:rsid w:val="004E24C9"/>
    <w:rsid w:val="004E67E6"/>
    <w:rsid w:val="004E6C9A"/>
    <w:rsid w:val="004F0BE5"/>
    <w:rsid w:val="004F2D8E"/>
    <w:rsid w:val="004F4EB2"/>
    <w:rsid w:val="004F5002"/>
    <w:rsid w:val="004F5B40"/>
    <w:rsid w:val="00500D0F"/>
    <w:rsid w:val="00502DF3"/>
    <w:rsid w:val="00510594"/>
    <w:rsid w:val="0051131B"/>
    <w:rsid w:val="00517478"/>
    <w:rsid w:val="00517DA5"/>
    <w:rsid w:val="005217DC"/>
    <w:rsid w:val="00521EBE"/>
    <w:rsid w:val="00523093"/>
    <w:rsid w:val="00524074"/>
    <w:rsid w:val="005244D9"/>
    <w:rsid w:val="00527DFF"/>
    <w:rsid w:val="00540CFC"/>
    <w:rsid w:val="0054153D"/>
    <w:rsid w:val="005418DA"/>
    <w:rsid w:val="005423FC"/>
    <w:rsid w:val="00547E40"/>
    <w:rsid w:val="00554934"/>
    <w:rsid w:val="00554F11"/>
    <w:rsid w:val="00560011"/>
    <w:rsid w:val="005650B5"/>
    <w:rsid w:val="0056531E"/>
    <w:rsid w:val="0056575A"/>
    <w:rsid w:val="00565C7A"/>
    <w:rsid w:val="00566D2B"/>
    <w:rsid w:val="005702D5"/>
    <w:rsid w:val="00572ABE"/>
    <w:rsid w:val="005843DB"/>
    <w:rsid w:val="00584704"/>
    <w:rsid w:val="00586222"/>
    <w:rsid w:val="00590D7F"/>
    <w:rsid w:val="00592B9D"/>
    <w:rsid w:val="0059380D"/>
    <w:rsid w:val="005964F6"/>
    <w:rsid w:val="00597812"/>
    <w:rsid w:val="005A3246"/>
    <w:rsid w:val="005A50E5"/>
    <w:rsid w:val="005A728E"/>
    <w:rsid w:val="005A73B4"/>
    <w:rsid w:val="005A78CC"/>
    <w:rsid w:val="005A7ADD"/>
    <w:rsid w:val="005A7B69"/>
    <w:rsid w:val="005B0A81"/>
    <w:rsid w:val="005B1467"/>
    <w:rsid w:val="005B1E80"/>
    <w:rsid w:val="005B429C"/>
    <w:rsid w:val="005C0EFA"/>
    <w:rsid w:val="005C10CF"/>
    <w:rsid w:val="005C2832"/>
    <w:rsid w:val="005C3AFC"/>
    <w:rsid w:val="005C4AB0"/>
    <w:rsid w:val="005C50F0"/>
    <w:rsid w:val="005C594A"/>
    <w:rsid w:val="005C6721"/>
    <w:rsid w:val="005D0899"/>
    <w:rsid w:val="005D2340"/>
    <w:rsid w:val="005D5DE2"/>
    <w:rsid w:val="005E0DDF"/>
    <w:rsid w:val="005E29FE"/>
    <w:rsid w:val="005E6DD1"/>
    <w:rsid w:val="005E720B"/>
    <w:rsid w:val="005E7855"/>
    <w:rsid w:val="005F079A"/>
    <w:rsid w:val="005F2C6A"/>
    <w:rsid w:val="005F3055"/>
    <w:rsid w:val="005F416B"/>
    <w:rsid w:val="005F7011"/>
    <w:rsid w:val="005F7C7B"/>
    <w:rsid w:val="00603955"/>
    <w:rsid w:val="0060407B"/>
    <w:rsid w:val="00610A86"/>
    <w:rsid w:val="00610AE2"/>
    <w:rsid w:val="00613960"/>
    <w:rsid w:val="0061658B"/>
    <w:rsid w:val="006203AF"/>
    <w:rsid w:val="00621488"/>
    <w:rsid w:val="00621981"/>
    <w:rsid w:val="00627BA5"/>
    <w:rsid w:val="0064019A"/>
    <w:rsid w:val="00640CBA"/>
    <w:rsid w:val="00641622"/>
    <w:rsid w:val="00641C62"/>
    <w:rsid w:val="0064273F"/>
    <w:rsid w:val="0065123C"/>
    <w:rsid w:val="0065216C"/>
    <w:rsid w:val="00663729"/>
    <w:rsid w:val="00665EA0"/>
    <w:rsid w:val="00665EB8"/>
    <w:rsid w:val="006706DF"/>
    <w:rsid w:val="00671D10"/>
    <w:rsid w:val="006721B4"/>
    <w:rsid w:val="006730C2"/>
    <w:rsid w:val="00673818"/>
    <w:rsid w:val="00677FBF"/>
    <w:rsid w:val="00680CFE"/>
    <w:rsid w:val="00683276"/>
    <w:rsid w:val="0069122E"/>
    <w:rsid w:val="00693924"/>
    <w:rsid w:val="006A0915"/>
    <w:rsid w:val="006A2235"/>
    <w:rsid w:val="006A516F"/>
    <w:rsid w:val="006B1B85"/>
    <w:rsid w:val="006B444B"/>
    <w:rsid w:val="006B547B"/>
    <w:rsid w:val="006B5773"/>
    <w:rsid w:val="006B57C2"/>
    <w:rsid w:val="006C2701"/>
    <w:rsid w:val="006C31EB"/>
    <w:rsid w:val="006C342D"/>
    <w:rsid w:val="006C5114"/>
    <w:rsid w:val="006C5F42"/>
    <w:rsid w:val="006C700C"/>
    <w:rsid w:val="006D0502"/>
    <w:rsid w:val="006D181B"/>
    <w:rsid w:val="006D1D11"/>
    <w:rsid w:val="006D32AF"/>
    <w:rsid w:val="006D6549"/>
    <w:rsid w:val="006E2BC2"/>
    <w:rsid w:val="006E3A27"/>
    <w:rsid w:val="006E6929"/>
    <w:rsid w:val="006F09D4"/>
    <w:rsid w:val="006F1795"/>
    <w:rsid w:val="006F25FB"/>
    <w:rsid w:val="006F3040"/>
    <w:rsid w:val="006F60FE"/>
    <w:rsid w:val="00702446"/>
    <w:rsid w:val="0070405E"/>
    <w:rsid w:val="00705557"/>
    <w:rsid w:val="0070718C"/>
    <w:rsid w:val="007072AA"/>
    <w:rsid w:val="007105FB"/>
    <w:rsid w:val="00711965"/>
    <w:rsid w:val="00714240"/>
    <w:rsid w:val="00714C56"/>
    <w:rsid w:val="00715B65"/>
    <w:rsid w:val="00722CFE"/>
    <w:rsid w:val="007243E6"/>
    <w:rsid w:val="007259BE"/>
    <w:rsid w:val="00727B3A"/>
    <w:rsid w:val="00734BCF"/>
    <w:rsid w:val="0073518A"/>
    <w:rsid w:val="00735728"/>
    <w:rsid w:val="00742135"/>
    <w:rsid w:val="00746487"/>
    <w:rsid w:val="00754B90"/>
    <w:rsid w:val="0075672D"/>
    <w:rsid w:val="007604B9"/>
    <w:rsid w:val="00761B42"/>
    <w:rsid w:val="0076514F"/>
    <w:rsid w:val="00767F8F"/>
    <w:rsid w:val="00771525"/>
    <w:rsid w:val="007728FE"/>
    <w:rsid w:val="0077442B"/>
    <w:rsid w:val="0077550F"/>
    <w:rsid w:val="00782383"/>
    <w:rsid w:val="00786786"/>
    <w:rsid w:val="00790AA9"/>
    <w:rsid w:val="00791842"/>
    <w:rsid w:val="007973E4"/>
    <w:rsid w:val="00797BCC"/>
    <w:rsid w:val="007A0D48"/>
    <w:rsid w:val="007A34EA"/>
    <w:rsid w:val="007B1CCB"/>
    <w:rsid w:val="007B4B1B"/>
    <w:rsid w:val="007B5946"/>
    <w:rsid w:val="007B7F81"/>
    <w:rsid w:val="007C1831"/>
    <w:rsid w:val="007C1D67"/>
    <w:rsid w:val="007C7C00"/>
    <w:rsid w:val="007D0522"/>
    <w:rsid w:val="007D401A"/>
    <w:rsid w:val="007D5F60"/>
    <w:rsid w:val="007E108C"/>
    <w:rsid w:val="007E3D9B"/>
    <w:rsid w:val="007E6C05"/>
    <w:rsid w:val="007E79AB"/>
    <w:rsid w:val="007F1E1C"/>
    <w:rsid w:val="007F35DF"/>
    <w:rsid w:val="007F37F1"/>
    <w:rsid w:val="007F597D"/>
    <w:rsid w:val="00800D68"/>
    <w:rsid w:val="00802020"/>
    <w:rsid w:val="008030BF"/>
    <w:rsid w:val="008074C3"/>
    <w:rsid w:val="00816917"/>
    <w:rsid w:val="00820FE5"/>
    <w:rsid w:val="008217E0"/>
    <w:rsid w:val="00821C2C"/>
    <w:rsid w:val="00821DC1"/>
    <w:rsid w:val="008224B2"/>
    <w:rsid w:val="00823773"/>
    <w:rsid w:val="0082450B"/>
    <w:rsid w:val="00825C61"/>
    <w:rsid w:val="00825E0A"/>
    <w:rsid w:val="00826892"/>
    <w:rsid w:val="008303D8"/>
    <w:rsid w:val="00842973"/>
    <w:rsid w:val="00843608"/>
    <w:rsid w:val="00845D7E"/>
    <w:rsid w:val="0085268A"/>
    <w:rsid w:val="0085659A"/>
    <w:rsid w:val="008654D6"/>
    <w:rsid w:val="0086675E"/>
    <w:rsid w:val="00872439"/>
    <w:rsid w:val="00872BDA"/>
    <w:rsid w:val="0087518A"/>
    <w:rsid w:val="00876010"/>
    <w:rsid w:val="008760B7"/>
    <w:rsid w:val="008769D4"/>
    <w:rsid w:val="00876AC6"/>
    <w:rsid w:val="008772BC"/>
    <w:rsid w:val="00880931"/>
    <w:rsid w:val="00880A67"/>
    <w:rsid w:val="0088210D"/>
    <w:rsid w:val="00884768"/>
    <w:rsid w:val="00884DD4"/>
    <w:rsid w:val="00890A97"/>
    <w:rsid w:val="008940C7"/>
    <w:rsid w:val="008A0EEB"/>
    <w:rsid w:val="008B4197"/>
    <w:rsid w:val="008B4A01"/>
    <w:rsid w:val="008B5E62"/>
    <w:rsid w:val="008B78F5"/>
    <w:rsid w:val="008C2801"/>
    <w:rsid w:val="008C4F8C"/>
    <w:rsid w:val="008C539A"/>
    <w:rsid w:val="008C5953"/>
    <w:rsid w:val="008C6383"/>
    <w:rsid w:val="008D1C76"/>
    <w:rsid w:val="008D5173"/>
    <w:rsid w:val="008D7DE9"/>
    <w:rsid w:val="008E0E8C"/>
    <w:rsid w:val="008E1292"/>
    <w:rsid w:val="008E2781"/>
    <w:rsid w:val="008E2C1E"/>
    <w:rsid w:val="008E3C03"/>
    <w:rsid w:val="008E5143"/>
    <w:rsid w:val="008E6606"/>
    <w:rsid w:val="008F0636"/>
    <w:rsid w:val="008F3B91"/>
    <w:rsid w:val="008F3FBC"/>
    <w:rsid w:val="008F52C5"/>
    <w:rsid w:val="008F634E"/>
    <w:rsid w:val="00902090"/>
    <w:rsid w:val="0090485C"/>
    <w:rsid w:val="0090630F"/>
    <w:rsid w:val="00910722"/>
    <w:rsid w:val="00912179"/>
    <w:rsid w:val="00913824"/>
    <w:rsid w:val="00914C3C"/>
    <w:rsid w:val="009153B3"/>
    <w:rsid w:val="00915A9A"/>
    <w:rsid w:val="0091617B"/>
    <w:rsid w:val="0091620C"/>
    <w:rsid w:val="00916A80"/>
    <w:rsid w:val="0092291E"/>
    <w:rsid w:val="0092334E"/>
    <w:rsid w:val="00926EFE"/>
    <w:rsid w:val="00932C92"/>
    <w:rsid w:val="00933CCA"/>
    <w:rsid w:val="00937CC9"/>
    <w:rsid w:val="00937F2A"/>
    <w:rsid w:val="00941E09"/>
    <w:rsid w:val="00946C01"/>
    <w:rsid w:val="00950A4D"/>
    <w:rsid w:val="00951012"/>
    <w:rsid w:val="00951BD7"/>
    <w:rsid w:val="0095461C"/>
    <w:rsid w:val="00954726"/>
    <w:rsid w:val="009550EC"/>
    <w:rsid w:val="00967BFF"/>
    <w:rsid w:val="00970B77"/>
    <w:rsid w:val="009715A4"/>
    <w:rsid w:val="00971D1F"/>
    <w:rsid w:val="0097612F"/>
    <w:rsid w:val="009825D0"/>
    <w:rsid w:val="0098296C"/>
    <w:rsid w:val="0098355A"/>
    <w:rsid w:val="00983B2D"/>
    <w:rsid w:val="00984265"/>
    <w:rsid w:val="00987A10"/>
    <w:rsid w:val="009A3FA1"/>
    <w:rsid w:val="009A7339"/>
    <w:rsid w:val="009B0607"/>
    <w:rsid w:val="009B1D60"/>
    <w:rsid w:val="009B3627"/>
    <w:rsid w:val="009B6AF1"/>
    <w:rsid w:val="009C0E93"/>
    <w:rsid w:val="009C395B"/>
    <w:rsid w:val="009D125C"/>
    <w:rsid w:val="009D395C"/>
    <w:rsid w:val="009D57E7"/>
    <w:rsid w:val="009E076C"/>
    <w:rsid w:val="009E1C26"/>
    <w:rsid w:val="009E352A"/>
    <w:rsid w:val="009E62EF"/>
    <w:rsid w:val="009E686E"/>
    <w:rsid w:val="009E68C1"/>
    <w:rsid w:val="009E731F"/>
    <w:rsid w:val="009F08EF"/>
    <w:rsid w:val="009F21AB"/>
    <w:rsid w:val="009F432B"/>
    <w:rsid w:val="009F4F50"/>
    <w:rsid w:val="009F55E2"/>
    <w:rsid w:val="00A00C2B"/>
    <w:rsid w:val="00A01E38"/>
    <w:rsid w:val="00A02001"/>
    <w:rsid w:val="00A03D83"/>
    <w:rsid w:val="00A07512"/>
    <w:rsid w:val="00A07A8E"/>
    <w:rsid w:val="00A103AE"/>
    <w:rsid w:val="00A10B0C"/>
    <w:rsid w:val="00A10DD4"/>
    <w:rsid w:val="00A11100"/>
    <w:rsid w:val="00A115B8"/>
    <w:rsid w:val="00A135D8"/>
    <w:rsid w:val="00A17516"/>
    <w:rsid w:val="00A230B9"/>
    <w:rsid w:val="00A30583"/>
    <w:rsid w:val="00A318CC"/>
    <w:rsid w:val="00A3218E"/>
    <w:rsid w:val="00A33FDA"/>
    <w:rsid w:val="00A34EF2"/>
    <w:rsid w:val="00A353F5"/>
    <w:rsid w:val="00A370A5"/>
    <w:rsid w:val="00A41103"/>
    <w:rsid w:val="00A426F1"/>
    <w:rsid w:val="00A51322"/>
    <w:rsid w:val="00A563C9"/>
    <w:rsid w:val="00A61044"/>
    <w:rsid w:val="00A62726"/>
    <w:rsid w:val="00A631E9"/>
    <w:rsid w:val="00A655F1"/>
    <w:rsid w:val="00A70806"/>
    <w:rsid w:val="00A713A8"/>
    <w:rsid w:val="00A722BB"/>
    <w:rsid w:val="00A72ADC"/>
    <w:rsid w:val="00A7329F"/>
    <w:rsid w:val="00A74626"/>
    <w:rsid w:val="00A75B1D"/>
    <w:rsid w:val="00A83B15"/>
    <w:rsid w:val="00A849EB"/>
    <w:rsid w:val="00A87949"/>
    <w:rsid w:val="00A879CD"/>
    <w:rsid w:val="00A928B7"/>
    <w:rsid w:val="00A9315E"/>
    <w:rsid w:val="00A93880"/>
    <w:rsid w:val="00A9738D"/>
    <w:rsid w:val="00AA02B0"/>
    <w:rsid w:val="00AA09D6"/>
    <w:rsid w:val="00AA0D29"/>
    <w:rsid w:val="00AA0FAC"/>
    <w:rsid w:val="00AA18E9"/>
    <w:rsid w:val="00AA22F3"/>
    <w:rsid w:val="00AA6944"/>
    <w:rsid w:val="00AB0795"/>
    <w:rsid w:val="00AB4651"/>
    <w:rsid w:val="00AB4F37"/>
    <w:rsid w:val="00AB7074"/>
    <w:rsid w:val="00AC05CC"/>
    <w:rsid w:val="00AC05F9"/>
    <w:rsid w:val="00AC08A3"/>
    <w:rsid w:val="00AC41FE"/>
    <w:rsid w:val="00AC533B"/>
    <w:rsid w:val="00AC7FEE"/>
    <w:rsid w:val="00AD1286"/>
    <w:rsid w:val="00AD15A0"/>
    <w:rsid w:val="00AD32E2"/>
    <w:rsid w:val="00AD37F4"/>
    <w:rsid w:val="00AD3B7F"/>
    <w:rsid w:val="00AD5B7A"/>
    <w:rsid w:val="00AD725C"/>
    <w:rsid w:val="00AE04E3"/>
    <w:rsid w:val="00AE23EC"/>
    <w:rsid w:val="00AE4045"/>
    <w:rsid w:val="00AE40BF"/>
    <w:rsid w:val="00AE415F"/>
    <w:rsid w:val="00AE740F"/>
    <w:rsid w:val="00AF3215"/>
    <w:rsid w:val="00AF3D28"/>
    <w:rsid w:val="00AF4F10"/>
    <w:rsid w:val="00AF69DE"/>
    <w:rsid w:val="00B019AD"/>
    <w:rsid w:val="00B0295D"/>
    <w:rsid w:val="00B04F18"/>
    <w:rsid w:val="00B1167C"/>
    <w:rsid w:val="00B137D2"/>
    <w:rsid w:val="00B1468A"/>
    <w:rsid w:val="00B22990"/>
    <w:rsid w:val="00B24489"/>
    <w:rsid w:val="00B25DA7"/>
    <w:rsid w:val="00B26854"/>
    <w:rsid w:val="00B32EE1"/>
    <w:rsid w:val="00B3683B"/>
    <w:rsid w:val="00B41CF7"/>
    <w:rsid w:val="00B44A57"/>
    <w:rsid w:val="00B47743"/>
    <w:rsid w:val="00B50997"/>
    <w:rsid w:val="00B53490"/>
    <w:rsid w:val="00B54FEA"/>
    <w:rsid w:val="00B614B6"/>
    <w:rsid w:val="00B617F0"/>
    <w:rsid w:val="00B61B01"/>
    <w:rsid w:val="00B63DAB"/>
    <w:rsid w:val="00B63DFD"/>
    <w:rsid w:val="00B63E8E"/>
    <w:rsid w:val="00B649A2"/>
    <w:rsid w:val="00B665FA"/>
    <w:rsid w:val="00B66FB7"/>
    <w:rsid w:val="00B7129A"/>
    <w:rsid w:val="00B71351"/>
    <w:rsid w:val="00B7648A"/>
    <w:rsid w:val="00B81A32"/>
    <w:rsid w:val="00B8214B"/>
    <w:rsid w:val="00B8488D"/>
    <w:rsid w:val="00B8780E"/>
    <w:rsid w:val="00B87A51"/>
    <w:rsid w:val="00B90663"/>
    <w:rsid w:val="00B9096A"/>
    <w:rsid w:val="00B9194F"/>
    <w:rsid w:val="00B9266D"/>
    <w:rsid w:val="00B930BD"/>
    <w:rsid w:val="00B93303"/>
    <w:rsid w:val="00B942A3"/>
    <w:rsid w:val="00BA3D03"/>
    <w:rsid w:val="00BA664F"/>
    <w:rsid w:val="00BA6826"/>
    <w:rsid w:val="00BA74B5"/>
    <w:rsid w:val="00BA7C8F"/>
    <w:rsid w:val="00BA7CBA"/>
    <w:rsid w:val="00BB17C6"/>
    <w:rsid w:val="00BB2FD7"/>
    <w:rsid w:val="00BB3889"/>
    <w:rsid w:val="00BB3FC5"/>
    <w:rsid w:val="00BB75CA"/>
    <w:rsid w:val="00BC1034"/>
    <w:rsid w:val="00BC35A9"/>
    <w:rsid w:val="00BC5F24"/>
    <w:rsid w:val="00BC6603"/>
    <w:rsid w:val="00BC7C9B"/>
    <w:rsid w:val="00BD09FC"/>
    <w:rsid w:val="00BD7C01"/>
    <w:rsid w:val="00BE2937"/>
    <w:rsid w:val="00BE73D8"/>
    <w:rsid w:val="00BE7478"/>
    <w:rsid w:val="00BF1834"/>
    <w:rsid w:val="00BF3DC0"/>
    <w:rsid w:val="00BF62FC"/>
    <w:rsid w:val="00BF7A37"/>
    <w:rsid w:val="00BF7CBF"/>
    <w:rsid w:val="00C00466"/>
    <w:rsid w:val="00C00C18"/>
    <w:rsid w:val="00C01A3E"/>
    <w:rsid w:val="00C069DA"/>
    <w:rsid w:val="00C06D2C"/>
    <w:rsid w:val="00C13346"/>
    <w:rsid w:val="00C140DC"/>
    <w:rsid w:val="00C20C70"/>
    <w:rsid w:val="00C223A1"/>
    <w:rsid w:val="00C2252B"/>
    <w:rsid w:val="00C22875"/>
    <w:rsid w:val="00C233BA"/>
    <w:rsid w:val="00C248A4"/>
    <w:rsid w:val="00C2547D"/>
    <w:rsid w:val="00C25BDB"/>
    <w:rsid w:val="00C25EEE"/>
    <w:rsid w:val="00C276AC"/>
    <w:rsid w:val="00C320A4"/>
    <w:rsid w:val="00C33DD6"/>
    <w:rsid w:val="00C3586E"/>
    <w:rsid w:val="00C41016"/>
    <w:rsid w:val="00C43A63"/>
    <w:rsid w:val="00C448E0"/>
    <w:rsid w:val="00C46AFA"/>
    <w:rsid w:val="00C52F26"/>
    <w:rsid w:val="00C543A4"/>
    <w:rsid w:val="00C54A9F"/>
    <w:rsid w:val="00C56D50"/>
    <w:rsid w:val="00C61CAE"/>
    <w:rsid w:val="00C645E5"/>
    <w:rsid w:val="00C657F7"/>
    <w:rsid w:val="00C67835"/>
    <w:rsid w:val="00C7590A"/>
    <w:rsid w:val="00C75D8E"/>
    <w:rsid w:val="00C80B10"/>
    <w:rsid w:val="00C8155B"/>
    <w:rsid w:val="00C81625"/>
    <w:rsid w:val="00C81BD8"/>
    <w:rsid w:val="00C82873"/>
    <w:rsid w:val="00C83FA7"/>
    <w:rsid w:val="00C85449"/>
    <w:rsid w:val="00C90971"/>
    <w:rsid w:val="00C90CFA"/>
    <w:rsid w:val="00C91FE9"/>
    <w:rsid w:val="00C94F69"/>
    <w:rsid w:val="00C97FAC"/>
    <w:rsid w:val="00CA0CD5"/>
    <w:rsid w:val="00CA4E47"/>
    <w:rsid w:val="00CB3DD2"/>
    <w:rsid w:val="00CB40FD"/>
    <w:rsid w:val="00CB5601"/>
    <w:rsid w:val="00CB57C9"/>
    <w:rsid w:val="00CB63F6"/>
    <w:rsid w:val="00CC0B19"/>
    <w:rsid w:val="00CC1AE2"/>
    <w:rsid w:val="00CC6DEE"/>
    <w:rsid w:val="00CD0372"/>
    <w:rsid w:val="00CD2B11"/>
    <w:rsid w:val="00CD4FE7"/>
    <w:rsid w:val="00CE1E97"/>
    <w:rsid w:val="00CE247E"/>
    <w:rsid w:val="00CE60E1"/>
    <w:rsid w:val="00CE668C"/>
    <w:rsid w:val="00CE7952"/>
    <w:rsid w:val="00CF0792"/>
    <w:rsid w:val="00CF0CFA"/>
    <w:rsid w:val="00CF2167"/>
    <w:rsid w:val="00CF7589"/>
    <w:rsid w:val="00D01F0B"/>
    <w:rsid w:val="00D0277F"/>
    <w:rsid w:val="00D041ED"/>
    <w:rsid w:val="00D06460"/>
    <w:rsid w:val="00D0773F"/>
    <w:rsid w:val="00D12ACF"/>
    <w:rsid w:val="00D27437"/>
    <w:rsid w:val="00D30440"/>
    <w:rsid w:val="00D30617"/>
    <w:rsid w:val="00D318CF"/>
    <w:rsid w:val="00D33649"/>
    <w:rsid w:val="00D37E58"/>
    <w:rsid w:val="00D469D4"/>
    <w:rsid w:val="00D4798C"/>
    <w:rsid w:val="00D52AAD"/>
    <w:rsid w:val="00D52DF9"/>
    <w:rsid w:val="00D5454C"/>
    <w:rsid w:val="00D66A98"/>
    <w:rsid w:val="00D72E66"/>
    <w:rsid w:val="00D8071A"/>
    <w:rsid w:val="00D809C4"/>
    <w:rsid w:val="00D817BF"/>
    <w:rsid w:val="00D81EF4"/>
    <w:rsid w:val="00D86E49"/>
    <w:rsid w:val="00D87C92"/>
    <w:rsid w:val="00D91E2E"/>
    <w:rsid w:val="00D94067"/>
    <w:rsid w:val="00D963BA"/>
    <w:rsid w:val="00D96866"/>
    <w:rsid w:val="00DA0CA3"/>
    <w:rsid w:val="00DA1F14"/>
    <w:rsid w:val="00DA3F9F"/>
    <w:rsid w:val="00DB0227"/>
    <w:rsid w:val="00DB6D8E"/>
    <w:rsid w:val="00DC2A53"/>
    <w:rsid w:val="00DC38DD"/>
    <w:rsid w:val="00DC4ECC"/>
    <w:rsid w:val="00DC7323"/>
    <w:rsid w:val="00DC7C7D"/>
    <w:rsid w:val="00DD04E4"/>
    <w:rsid w:val="00DD2BAB"/>
    <w:rsid w:val="00DD2BEB"/>
    <w:rsid w:val="00DD3910"/>
    <w:rsid w:val="00DD6F33"/>
    <w:rsid w:val="00DE298E"/>
    <w:rsid w:val="00DE6E8B"/>
    <w:rsid w:val="00DE7F04"/>
    <w:rsid w:val="00DF0AA4"/>
    <w:rsid w:val="00E05429"/>
    <w:rsid w:val="00E05484"/>
    <w:rsid w:val="00E074C8"/>
    <w:rsid w:val="00E13129"/>
    <w:rsid w:val="00E13F0E"/>
    <w:rsid w:val="00E149E3"/>
    <w:rsid w:val="00E15B2F"/>
    <w:rsid w:val="00E21918"/>
    <w:rsid w:val="00E23D47"/>
    <w:rsid w:val="00E26808"/>
    <w:rsid w:val="00E26FD7"/>
    <w:rsid w:val="00E318BA"/>
    <w:rsid w:val="00E32DCA"/>
    <w:rsid w:val="00E3322F"/>
    <w:rsid w:val="00E33579"/>
    <w:rsid w:val="00E33D5D"/>
    <w:rsid w:val="00E373F3"/>
    <w:rsid w:val="00E376CE"/>
    <w:rsid w:val="00E43B2E"/>
    <w:rsid w:val="00E450C7"/>
    <w:rsid w:val="00E52F96"/>
    <w:rsid w:val="00E54F27"/>
    <w:rsid w:val="00E55688"/>
    <w:rsid w:val="00E5701D"/>
    <w:rsid w:val="00E641BD"/>
    <w:rsid w:val="00E6442C"/>
    <w:rsid w:val="00E64687"/>
    <w:rsid w:val="00E758AD"/>
    <w:rsid w:val="00E764D3"/>
    <w:rsid w:val="00E801D3"/>
    <w:rsid w:val="00E82C25"/>
    <w:rsid w:val="00E925C6"/>
    <w:rsid w:val="00E93BA4"/>
    <w:rsid w:val="00E9439B"/>
    <w:rsid w:val="00E97456"/>
    <w:rsid w:val="00EA0262"/>
    <w:rsid w:val="00EA05F8"/>
    <w:rsid w:val="00EA0BCE"/>
    <w:rsid w:val="00EA3684"/>
    <w:rsid w:val="00EA472A"/>
    <w:rsid w:val="00EA5548"/>
    <w:rsid w:val="00EA7F9A"/>
    <w:rsid w:val="00EB087C"/>
    <w:rsid w:val="00EB3383"/>
    <w:rsid w:val="00EB3A9C"/>
    <w:rsid w:val="00EB5261"/>
    <w:rsid w:val="00EB6F04"/>
    <w:rsid w:val="00EC3FD6"/>
    <w:rsid w:val="00EC6D9C"/>
    <w:rsid w:val="00ED569F"/>
    <w:rsid w:val="00ED5EF4"/>
    <w:rsid w:val="00EE30BE"/>
    <w:rsid w:val="00EE3C2C"/>
    <w:rsid w:val="00EE489E"/>
    <w:rsid w:val="00EF0904"/>
    <w:rsid w:val="00EF2A8C"/>
    <w:rsid w:val="00F0021E"/>
    <w:rsid w:val="00F03F1A"/>
    <w:rsid w:val="00F055A8"/>
    <w:rsid w:val="00F07BBB"/>
    <w:rsid w:val="00F12408"/>
    <w:rsid w:val="00F14FB5"/>
    <w:rsid w:val="00F16FF1"/>
    <w:rsid w:val="00F17168"/>
    <w:rsid w:val="00F219C2"/>
    <w:rsid w:val="00F2209C"/>
    <w:rsid w:val="00F23557"/>
    <w:rsid w:val="00F24127"/>
    <w:rsid w:val="00F24AF2"/>
    <w:rsid w:val="00F263A4"/>
    <w:rsid w:val="00F271DF"/>
    <w:rsid w:val="00F335F1"/>
    <w:rsid w:val="00F37C9C"/>
    <w:rsid w:val="00F422F4"/>
    <w:rsid w:val="00F4726D"/>
    <w:rsid w:val="00F479CF"/>
    <w:rsid w:val="00F47F14"/>
    <w:rsid w:val="00F50750"/>
    <w:rsid w:val="00F55595"/>
    <w:rsid w:val="00F574C7"/>
    <w:rsid w:val="00F57B7A"/>
    <w:rsid w:val="00F622DC"/>
    <w:rsid w:val="00F64F1C"/>
    <w:rsid w:val="00F66343"/>
    <w:rsid w:val="00F66B73"/>
    <w:rsid w:val="00F700AA"/>
    <w:rsid w:val="00F709B9"/>
    <w:rsid w:val="00F7128B"/>
    <w:rsid w:val="00F726E4"/>
    <w:rsid w:val="00F73227"/>
    <w:rsid w:val="00F73262"/>
    <w:rsid w:val="00F76AC7"/>
    <w:rsid w:val="00F816AD"/>
    <w:rsid w:val="00F86F36"/>
    <w:rsid w:val="00F906C9"/>
    <w:rsid w:val="00F90E8B"/>
    <w:rsid w:val="00FA175A"/>
    <w:rsid w:val="00FA3D8A"/>
    <w:rsid w:val="00FA4942"/>
    <w:rsid w:val="00FA56D3"/>
    <w:rsid w:val="00FA60BC"/>
    <w:rsid w:val="00FB2BBB"/>
    <w:rsid w:val="00FB6D24"/>
    <w:rsid w:val="00FC261E"/>
    <w:rsid w:val="00FC3DCE"/>
    <w:rsid w:val="00FC436B"/>
    <w:rsid w:val="00FC4F53"/>
    <w:rsid w:val="00FD1054"/>
    <w:rsid w:val="00FD10D0"/>
    <w:rsid w:val="00FD17E1"/>
    <w:rsid w:val="00FD2240"/>
    <w:rsid w:val="00FD2FA4"/>
    <w:rsid w:val="00FD4681"/>
    <w:rsid w:val="00FD7378"/>
    <w:rsid w:val="00FE18BB"/>
    <w:rsid w:val="00FE3187"/>
    <w:rsid w:val="00FE5DA0"/>
    <w:rsid w:val="00FE5F71"/>
    <w:rsid w:val="00FE686F"/>
    <w:rsid w:val="00FE7540"/>
    <w:rsid w:val="00FE75D5"/>
    <w:rsid w:val="00FF2B69"/>
    <w:rsid w:val="00FF4B83"/>
    <w:rsid w:val="00FF5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CD350"/>
  <w15:chartTrackingRefBased/>
  <w15:docId w15:val="{ACBF0993-58CA-480F-B681-2A59DFD7A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15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45D7E"/>
    <w:rPr>
      <w:rFonts w:ascii="Tahoma" w:hAnsi="Tahoma" w:cs="Tahoma"/>
      <w:sz w:val="16"/>
      <w:szCs w:val="16"/>
    </w:rPr>
  </w:style>
  <w:style w:type="character" w:customStyle="1" w:styleId="BalloonTextChar">
    <w:name w:val="Balloon Text Char"/>
    <w:link w:val="BalloonText"/>
    <w:rsid w:val="00845D7E"/>
    <w:rPr>
      <w:rFonts w:ascii="Tahoma" w:hAnsi="Tahoma" w:cs="Tahoma"/>
      <w:sz w:val="16"/>
      <w:szCs w:val="16"/>
    </w:rPr>
  </w:style>
  <w:style w:type="paragraph" w:styleId="Header">
    <w:name w:val="header"/>
    <w:basedOn w:val="Normal"/>
    <w:link w:val="HeaderChar"/>
    <w:rsid w:val="00062F05"/>
    <w:pPr>
      <w:tabs>
        <w:tab w:val="center" w:pos="4513"/>
        <w:tab w:val="right" w:pos="9026"/>
      </w:tabs>
    </w:pPr>
  </w:style>
  <w:style w:type="character" w:customStyle="1" w:styleId="HeaderChar">
    <w:name w:val="Header Char"/>
    <w:link w:val="Header"/>
    <w:rsid w:val="00062F05"/>
    <w:rPr>
      <w:sz w:val="24"/>
      <w:szCs w:val="24"/>
    </w:rPr>
  </w:style>
  <w:style w:type="paragraph" w:styleId="Footer">
    <w:name w:val="footer"/>
    <w:basedOn w:val="Normal"/>
    <w:link w:val="FooterChar"/>
    <w:uiPriority w:val="99"/>
    <w:rsid w:val="00062F05"/>
    <w:pPr>
      <w:tabs>
        <w:tab w:val="center" w:pos="4513"/>
        <w:tab w:val="right" w:pos="9026"/>
      </w:tabs>
    </w:pPr>
  </w:style>
  <w:style w:type="character" w:customStyle="1" w:styleId="FooterChar">
    <w:name w:val="Footer Char"/>
    <w:link w:val="Footer"/>
    <w:uiPriority w:val="99"/>
    <w:rsid w:val="00062F05"/>
    <w:rPr>
      <w:sz w:val="24"/>
      <w:szCs w:val="24"/>
    </w:rPr>
  </w:style>
  <w:style w:type="paragraph" w:customStyle="1" w:styleId="Default">
    <w:name w:val="Default"/>
    <w:basedOn w:val="Normal"/>
    <w:rsid w:val="001E7346"/>
    <w:pPr>
      <w:autoSpaceDE w:val="0"/>
      <w:autoSpaceDN w:val="0"/>
    </w:pPr>
    <w:rPr>
      <w:rFonts w:ascii="Arial" w:eastAsia="Calibri" w:hAnsi="Arial" w:cs="Arial"/>
      <w:color w:val="000000"/>
    </w:rPr>
  </w:style>
  <w:style w:type="paragraph" w:styleId="ListParagraph">
    <w:name w:val="List Paragraph"/>
    <w:basedOn w:val="Normal"/>
    <w:uiPriority w:val="34"/>
    <w:qFormat/>
    <w:rsid w:val="00055C7A"/>
    <w:pPr>
      <w:ind w:left="720"/>
    </w:pPr>
    <w:rPr>
      <w:rFonts w:ascii="Calibri" w:eastAsia="Calibri" w:hAnsi="Calibri"/>
      <w:sz w:val="22"/>
      <w:szCs w:val="22"/>
      <w:lang w:eastAsia="en-US"/>
    </w:rPr>
  </w:style>
  <w:style w:type="table" w:styleId="TableGrid">
    <w:name w:val="Table Grid"/>
    <w:basedOn w:val="TableNormal"/>
    <w:uiPriority w:val="39"/>
    <w:rsid w:val="00CF0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41820">
      <w:bodyDiv w:val="1"/>
      <w:marLeft w:val="0"/>
      <w:marRight w:val="0"/>
      <w:marTop w:val="0"/>
      <w:marBottom w:val="0"/>
      <w:divBdr>
        <w:top w:val="none" w:sz="0" w:space="0" w:color="auto"/>
        <w:left w:val="none" w:sz="0" w:space="0" w:color="auto"/>
        <w:bottom w:val="none" w:sz="0" w:space="0" w:color="auto"/>
        <w:right w:val="none" w:sz="0" w:space="0" w:color="auto"/>
      </w:divBdr>
    </w:div>
    <w:div w:id="188566898">
      <w:bodyDiv w:val="1"/>
      <w:marLeft w:val="0"/>
      <w:marRight w:val="0"/>
      <w:marTop w:val="0"/>
      <w:marBottom w:val="0"/>
      <w:divBdr>
        <w:top w:val="none" w:sz="0" w:space="0" w:color="auto"/>
        <w:left w:val="none" w:sz="0" w:space="0" w:color="auto"/>
        <w:bottom w:val="none" w:sz="0" w:space="0" w:color="auto"/>
        <w:right w:val="none" w:sz="0" w:space="0" w:color="auto"/>
      </w:divBdr>
    </w:div>
    <w:div w:id="669136711">
      <w:bodyDiv w:val="1"/>
      <w:marLeft w:val="0"/>
      <w:marRight w:val="0"/>
      <w:marTop w:val="0"/>
      <w:marBottom w:val="0"/>
      <w:divBdr>
        <w:top w:val="none" w:sz="0" w:space="0" w:color="auto"/>
        <w:left w:val="none" w:sz="0" w:space="0" w:color="auto"/>
        <w:bottom w:val="none" w:sz="0" w:space="0" w:color="auto"/>
        <w:right w:val="none" w:sz="0" w:space="0" w:color="auto"/>
      </w:divBdr>
    </w:div>
    <w:div w:id="691223206">
      <w:bodyDiv w:val="1"/>
      <w:marLeft w:val="0"/>
      <w:marRight w:val="0"/>
      <w:marTop w:val="0"/>
      <w:marBottom w:val="0"/>
      <w:divBdr>
        <w:top w:val="none" w:sz="0" w:space="0" w:color="auto"/>
        <w:left w:val="none" w:sz="0" w:space="0" w:color="auto"/>
        <w:bottom w:val="none" w:sz="0" w:space="0" w:color="auto"/>
        <w:right w:val="none" w:sz="0" w:space="0" w:color="auto"/>
      </w:divBdr>
    </w:div>
    <w:div w:id="721363831">
      <w:bodyDiv w:val="1"/>
      <w:marLeft w:val="0"/>
      <w:marRight w:val="0"/>
      <w:marTop w:val="0"/>
      <w:marBottom w:val="0"/>
      <w:divBdr>
        <w:top w:val="none" w:sz="0" w:space="0" w:color="auto"/>
        <w:left w:val="none" w:sz="0" w:space="0" w:color="auto"/>
        <w:bottom w:val="none" w:sz="0" w:space="0" w:color="auto"/>
        <w:right w:val="none" w:sz="0" w:space="0" w:color="auto"/>
      </w:divBdr>
    </w:div>
    <w:div w:id="970941976">
      <w:bodyDiv w:val="1"/>
      <w:marLeft w:val="0"/>
      <w:marRight w:val="0"/>
      <w:marTop w:val="0"/>
      <w:marBottom w:val="0"/>
      <w:divBdr>
        <w:top w:val="none" w:sz="0" w:space="0" w:color="auto"/>
        <w:left w:val="none" w:sz="0" w:space="0" w:color="auto"/>
        <w:bottom w:val="none" w:sz="0" w:space="0" w:color="auto"/>
        <w:right w:val="none" w:sz="0" w:space="0" w:color="auto"/>
      </w:divBdr>
    </w:div>
    <w:div w:id="1525745155">
      <w:bodyDiv w:val="1"/>
      <w:marLeft w:val="0"/>
      <w:marRight w:val="0"/>
      <w:marTop w:val="0"/>
      <w:marBottom w:val="0"/>
      <w:divBdr>
        <w:top w:val="none" w:sz="0" w:space="0" w:color="auto"/>
        <w:left w:val="none" w:sz="0" w:space="0" w:color="auto"/>
        <w:bottom w:val="none" w:sz="0" w:space="0" w:color="auto"/>
        <w:right w:val="none" w:sz="0" w:space="0" w:color="auto"/>
      </w:divBdr>
    </w:div>
    <w:div w:id="1614098059">
      <w:bodyDiv w:val="1"/>
      <w:marLeft w:val="0"/>
      <w:marRight w:val="0"/>
      <w:marTop w:val="0"/>
      <w:marBottom w:val="0"/>
      <w:divBdr>
        <w:top w:val="none" w:sz="0" w:space="0" w:color="auto"/>
        <w:left w:val="none" w:sz="0" w:space="0" w:color="auto"/>
        <w:bottom w:val="none" w:sz="0" w:space="0" w:color="auto"/>
        <w:right w:val="none" w:sz="0" w:space="0" w:color="auto"/>
      </w:divBdr>
    </w:div>
    <w:div w:id="1660572086">
      <w:bodyDiv w:val="1"/>
      <w:marLeft w:val="0"/>
      <w:marRight w:val="0"/>
      <w:marTop w:val="0"/>
      <w:marBottom w:val="0"/>
      <w:divBdr>
        <w:top w:val="none" w:sz="0" w:space="0" w:color="auto"/>
        <w:left w:val="none" w:sz="0" w:space="0" w:color="auto"/>
        <w:bottom w:val="none" w:sz="0" w:space="0" w:color="auto"/>
        <w:right w:val="none" w:sz="0" w:space="0" w:color="auto"/>
      </w:divBdr>
    </w:div>
    <w:div w:id="1714039393">
      <w:bodyDiv w:val="1"/>
      <w:marLeft w:val="0"/>
      <w:marRight w:val="0"/>
      <w:marTop w:val="0"/>
      <w:marBottom w:val="0"/>
      <w:divBdr>
        <w:top w:val="none" w:sz="0" w:space="0" w:color="auto"/>
        <w:left w:val="none" w:sz="0" w:space="0" w:color="auto"/>
        <w:bottom w:val="none" w:sz="0" w:space="0" w:color="auto"/>
        <w:right w:val="none" w:sz="0" w:space="0" w:color="auto"/>
      </w:divBdr>
    </w:div>
    <w:div w:id="195717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D5BB2-B8FA-4E2E-A1E7-E7B7BE428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1160</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Wickins, Kate</dc:creator>
  <cp:keywords/>
  <cp:lastModifiedBy>Wickins, Kate</cp:lastModifiedBy>
  <cp:revision>8</cp:revision>
  <cp:lastPrinted>2023-11-28T13:36:00Z</cp:lastPrinted>
  <dcterms:created xsi:type="dcterms:W3CDTF">2024-09-06T10:52:00Z</dcterms:created>
  <dcterms:modified xsi:type="dcterms:W3CDTF">2024-09-10T11:30:00Z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8ce926-556f-4b1d-a91b-c6365a99e315_Enabled">
    <vt:lpwstr>true</vt:lpwstr>
  </property>
  <property fmtid="{D5CDD505-2E9C-101B-9397-08002B2CF9AE}" pid="3" name="MSIP_Label_a98ce926-556f-4b1d-a91b-c6365a99e315_SetDate">
    <vt:lpwstr>2023-09-15T12:48:36Z</vt:lpwstr>
  </property>
  <property fmtid="{D5CDD505-2E9C-101B-9397-08002B2CF9AE}" pid="4" name="MSIP_Label_a98ce926-556f-4b1d-a91b-c6365a99e315_Method">
    <vt:lpwstr>Standard</vt:lpwstr>
  </property>
  <property fmtid="{D5CDD505-2E9C-101B-9397-08002B2CF9AE}" pid="5" name="MSIP_Label_a98ce926-556f-4b1d-a91b-c6365a99e315_Name">
    <vt:lpwstr>a98ce926-556f-4b1d-a91b-c6365a99e315</vt:lpwstr>
  </property>
  <property fmtid="{D5CDD505-2E9C-101B-9397-08002B2CF9AE}" pid="6" name="MSIP_Label_a98ce926-556f-4b1d-a91b-c6365a99e315_SiteId">
    <vt:lpwstr>63c6bc72-b093-42db-bf8a-14e2a998e211</vt:lpwstr>
  </property>
  <property fmtid="{D5CDD505-2E9C-101B-9397-08002B2CF9AE}" pid="7" name="MSIP_Label_a98ce926-556f-4b1d-a91b-c6365a99e315_ActionId">
    <vt:lpwstr>e7dffa1c-acf3-4308-bcd2-c86bdb33a5e4</vt:lpwstr>
  </property>
  <property fmtid="{D5CDD505-2E9C-101B-9397-08002B2CF9AE}" pid="8" name="MSIP_Label_a98ce926-556f-4b1d-a91b-c6365a99e315_ContentBits">
    <vt:lpwstr>0</vt:lpwstr>
  </property>
  <property fmtid="{D5CDD505-2E9C-101B-9397-08002B2CF9AE}" pid="9" name="MSIP_Label_8f716d1d-13e1-4569-9dd0-bef6621415c1_Enabled">
    <vt:lpwstr>true</vt:lpwstr>
  </property>
  <property fmtid="{D5CDD505-2E9C-101B-9397-08002B2CF9AE}" pid="10" name="MSIP_Label_8f716d1d-13e1-4569-9dd0-bef6621415c1_SetDate">
    <vt:lpwstr>2024-01-08T16:51:45Z</vt:lpwstr>
  </property>
  <property fmtid="{D5CDD505-2E9C-101B-9397-08002B2CF9AE}" pid="11" name="MSIP_Label_8f716d1d-13e1-4569-9dd0-bef6621415c1_Method">
    <vt:lpwstr>Standard</vt:lpwstr>
  </property>
  <property fmtid="{D5CDD505-2E9C-101B-9397-08002B2CF9AE}" pid="12" name="MSIP_Label_8f716d1d-13e1-4569-9dd0-bef6621415c1_Name">
    <vt:lpwstr>OFFICIAL</vt:lpwstr>
  </property>
  <property fmtid="{D5CDD505-2E9C-101B-9397-08002B2CF9AE}" pid="13" name="MSIP_Label_8f716d1d-13e1-4569-9dd0-bef6621415c1_SiteId">
    <vt:lpwstr>f31b07f0-9cf9-40db-964d-6ff986a97e3d</vt:lpwstr>
  </property>
  <property fmtid="{D5CDD505-2E9C-101B-9397-08002B2CF9AE}" pid="14" name="MSIP_Label_8f716d1d-13e1-4569-9dd0-bef6621415c1_ActionId">
    <vt:lpwstr>cbae6720-e7b0-441d-b33b-9ee9c5665bc8</vt:lpwstr>
  </property>
  <property fmtid="{D5CDD505-2E9C-101B-9397-08002B2CF9AE}" pid="15" name="MSIP_Label_8f716d1d-13e1-4569-9dd0-bef6621415c1_ContentBits">
    <vt:lpwstr>0</vt:lpwstr>
  </property>
</Properties>
</file>